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00" w:type="dxa"/>
        <w:tblCellSpacing w:w="15" w:type="dxa"/>
        <w:tblInd w:w="-675" w:type="dxa"/>
        <w:tblCellMar>
          <w:top w:w="15" w:type="dxa"/>
          <w:left w:w="15" w:type="dxa"/>
          <w:bottom w:w="15" w:type="dxa"/>
          <w:right w:w="15" w:type="dxa"/>
        </w:tblCellMar>
        <w:tblLook w:val="04A0"/>
      </w:tblPr>
      <w:tblGrid>
        <w:gridCol w:w="18300"/>
      </w:tblGrid>
      <w:tr w:rsidR="008E0A25" w:rsidRPr="008E0A25" w:rsidTr="008E0A25">
        <w:trPr>
          <w:tblCellSpacing w:w="15" w:type="dxa"/>
        </w:trPr>
        <w:tc>
          <w:tcPr>
            <w:tcW w:w="0" w:type="auto"/>
            <w:vAlign w:val="center"/>
            <w:hideMark/>
          </w:tcPr>
          <w:p w:rsidR="008E0A25" w:rsidRPr="008E0A25" w:rsidRDefault="008E0A25" w:rsidP="008E0A25">
            <w:pPr>
              <w:rPr>
                <w:rFonts w:ascii="Times New Roman" w:eastAsia="Times New Roman" w:hAnsi="Times New Roman"/>
                <w:b w:val="0"/>
                <w:color w:val="000000"/>
                <w:sz w:val="27"/>
                <w:szCs w:val="27"/>
                <w:lang w:eastAsia="es-ES_tradnl"/>
              </w:rPr>
            </w:pPr>
          </w:p>
        </w:tc>
      </w:tr>
    </w:tbl>
    <w:p w:rsidR="00AB20D4" w:rsidRDefault="007C3D08" w:rsidP="008E0A25">
      <w:pPr>
        <w:spacing w:before="100" w:beforeAutospacing="1" w:after="100" w:afterAutospacing="1"/>
        <w:jc w:val="center"/>
        <w:rPr>
          <w:rFonts w:eastAsia="Times New Roman"/>
          <w:bCs/>
          <w:sz w:val="44"/>
          <w:szCs w:val="44"/>
          <w:u w:val="single"/>
          <w:lang w:eastAsia="es-ES_tradnl"/>
        </w:rPr>
      </w:pPr>
      <w:r>
        <w:rPr>
          <w:rFonts w:eastAsia="Times New Roman"/>
          <w:bCs/>
          <w:noProof/>
          <w:sz w:val="44"/>
          <w:szCs w:val="44"/>
          <w:u w:val="single"/>
          <w:lang w:val="es-ES" w:eastAsia="es-ES"/>
        </w:rPr>
        <w:drawing>
          <wp:inline distT="0" distB="0" distL="0" distR="0">
            <wp:extent cx="990600" cy="1330036"/>
            <wp:effectExtent l="19050" t="0" r="0" b="0"/>
            <wp:docPr id="15" name="14 Imagen" descr="R3-1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3-1983.jpg"/>
                    <pic:cNvPicPr/>
                  </pic:nvPicPr>
                  <pic:blipFill>
                    <a:blip r:embed="rId4" cstate="print"/>
                    <a:stretch>
                      <a:fillRect/>
                    </a:stretch>
                  </pic:blipFill>
                  <pic:spPr>
                    <a:xfrm>
                      <a:off x="0" y="0"/>
                      <a:ext cx="990600" cy="1330036"/>
                    </a:xfrm>
                    <a:prstGeom prst="rect">
                      <a:avLst/>
                    </a:prstGeom>
                  </pic:spPr>
                </pic:pic>
              </a:graphicData>
            </a:graphic>
          </wp:inline>
        </w:drawing>
      </w:r>
    </w:p>
    <w:p w:rsidR="008E0A25" w:rsidRPr="008E0A25" w:rsidRDefault="008E0A25" w:rsidP="008E0A25">
      <w:pPr>
        <w:spacing w:before="100" w:beforeAutospacing="1" w:after="100" w:afterAutospacing="1"/>
        <w:jc w:val="center"/>
        <w:rPr>
          <w:rFonts w:eastAsia="Times New Roman"/>
          <w:bCs/>
          <w:sz w:val="44"/>
          <w:szCs w:val="44"/>
          <w:u w:val="single"/>
          <w:lang w:eastAsia="es-ES_tradnl"/>
        </w:rPr>
      </w:pPr>
      <w:r w:rsidRPr="008E0A25">
        <w:rPr>
          <w:rFonts w:eastAsia="Times New Roman"/>
          <w:bCs/>
          <w:sz w:val="44"/>
          <w:szCs w:val="44"/>
          <w:u w:val="single"/>
          <w:lang w:eastAsia="es-ES_tradnl"/>
        </w:rPr>
        <w:t>ANAVANA; TESORO DE TESORO</w:t>
      </w:r>
    </w:p>
    <w:p w:rsidR="008E0A25" w:rsidRDefault="008E0A25" w:rsidP="008E0A25">
      <w:pPr>
        <w:spacing w:before="100" w:beforeAutospacing="1" w:after="100" w:afterAutospacing="1"/>
        <w:jc w:val="center"/>
        <w:rPr>
          <w:rFonts w:eastAsia="Times New Roman" w:cs="Verdana"/>
          <w:bCs/>
          <w:sz w:val="20"/>
          <w:szCs w:val="20"/>
          <w:lang w:eastAsia="es-ES_tradnl"/>
        </w:rPr>
      </w:pPr>
      <w:r w:rsidRPr="008E0A25">
        <w:rPr>
          <w:rFonts w:eastAsia="Times New Roman"/>
          <w:bCs/>
          <w:sz w:val="20"/>
          <w:szCs w:val="20"/>
          <w:u w:val="single"/>
          <w:lang w:eastAsia="es-ES_tradnl"/>
        </w:rPr>
        <w:t>DE MI COLECCIÓN </w:t>
      </w:r>
      <w:r w:rsidR="005B40A1">
        <w:rPr>
          <w:rFonts w:eastAsia="Times New Roman"/>
          <w:bCs/>
          <w:i/>
          <w:iCs/>
          <w:sz w:val="20"/>
          <w:szCs w:val="20"/>
          <w:u w:val="single"/>
          <w:lang w:eastAsia="es-ES_tradnl"/>
        </w:rPr>
        <w:t>“</w:t>
      </w:r>
      <w:r w:rsidRPr="008E0A25">
        <w:rPr>
          <w:rFonts w:eastAsia="Times New Roman"/>
          <w:bCs/>
          <w:i/>
          <w:iCs/>
          <w:sz w:val="20"/>
          <w:szCs w:val="20"/>
          <w:u w:val="single"/>
          <w:lang w:eastAsia="es-ES_tradnl"/>
        </w:rPr>
        <w:t>REVISIÓN CULTURAL</w:t>
      </w:r>
      <w:r w:rsidR="005B40A1">
        <w:rPr>
          <w:rFonts w:eastAsia="Times New Roman"/>
          <w:bCs/>
          <w:sz w:val="20"/>
          <w:szCs w:val="20"/>
          <w:u w:val="single"/>
          <w:lang w:eastAsia="es-ES_tradnl"/>
        </w:rPr>
        <w:t>”</w:t>
      </w:r>
      <w:r w:rsidRPr="008E0A25">
        <w:rPr>
          <w:rFonts w:eastAsia="Times New Roman"/>
          <w:bCs/>
          <w:sz w:val="20"/>
          <w:szCs w:val="20"/>
          <w:u w:val="single"/>
          <w:lang w:eastAsia="es-ES_tradnl"/>
        </w:rPr>
        <w:t> (</w:t>
      </w:r>
      <w:proofErr w:type="spellStart"/>
      <w:r w:rsidRPr="008E0A25">
        <w:rPr>
          <w:rFonts w:eastAsia="Times New Roman"/>
          <w:bCs/>
          <w:sz w:val="20"/>
          <w:szCs w:val="20"/>
          <w:u w:val="single"/>
          <w:lang w:eastAsia="es-ES_tradnl"/>
        </w:rPr>
        <w:t>since</w:t>
      </w:r>
      <w:proofErr w:type="spellEnd"/>
      <w:r w:rsidRPr="008E0A25">
        <w:rPr>
          <w:rFonts w:eastAsia="Times New Roman"/>
          <w:bCs/>
          <w:sz w:val="20"/>
          <w:szCs w:val="20"/>
          <w:u w:val="single"/>
          <w:lang w:eastAsia="es-ES_tradnl"/>
        </w:rPr>
        <w:t xml:space="preserve"> / desde 1</w:t>
      </w:r>
      <w:r w:rsidR="005B40A1">
        <w:rPr>
          <w:rFonts w:eastAsia="Times New Roman"/>
          <w:bCs/>
          <w:sz w:val="20"/>
          <w:szCs w:val="20"/>
          <w:u w:val="single"/>
          <w:lang w:eastAsia="es-ES_tradnl"/>
        </w:rPr>
        <w:t>,</w:t>
      </w:r>
      <w:r w:rsidRPr="008E0A25">
        <w:rPr>
          <w:rFonts w:eastAsia="Times New Roman"/>
          <w:bCs/>
          <w:sz w:val="20"/>
          <w:szCs w:val="20"/>
          <w:u w:val="single"/>
          <w:lang w:eastAsia="es-ES_tradnl"/>
        </w:rPr>
        <w:t>978)</w:t>
      </w:r>
    </w:p>
    <w:p w:rsidR="00AB20D4" w:rsidRPr="00AB20D4" w:rsidRDefault="00AB20D4" w:rsidP="00AB20D4">
      <w:pPr>
        <w:pStyle w:val="Cosdeltext"/>
        <w:spacing w:line="330" w:lineRule="atLeast"/>
        <w:ind w:left="567" w:right="272"/>
        <w:jc w:val="center"/>
        <w:rPr>
          <w:b/>
        </w:rPr>
      </w:pPr>
      <w:r w:rsidRPr="00AB20D4">
        <w:rPr>
          <w:b/>
          <w:color w:val="000000"/>
          <w:sz w:val="20"/>
          <w:szCs w:val="20"/>
          <w:shd w:val="clear" w:color="auto" w:fill="FFFF00"/>
        </w:rPr>
        <w:t>ANAVANA; TESORO DE TESOROS </w:t>
      </w:r>
      <w:hyperlink r:id="rId5">
        <w:r w:rsidRPr="00AB20D4">
          <w:rPr>
            <w:rStyle w:val="EnlladInternet"/>
            <w:b/>
            <w:color w:val="0000FF"/>
            <w:sz w:val="20"/>
            <w:szCs w:val="20"/>
            <w:shd w:val="clear" w:color="auto" w:fill="FFFF00"/>
            <w:lang w:val="es-ES"/>
          </w:rPr>
          <w:t>https://youtu.be/BvVjhyBm45A</w:t>
        </w:r>
      </w:hyperlink>
    </w:p>
    <w:p w:rsidR="008E0A25" w:rsidRPr="005B40A1" w:rsidRDefault="009B60EF" w:rsidP="008E0A25">
      <w:pPr>
        <w:spacing w:before="100" w:beforeAutospacing="1" w:after="100" w:afterAutospacing="1"/>
        <w:jc w:val="center"/>
        <w:rPr>
          <w:rFonts w:eastAsia="Times New Roman" w:cs="Verdana"/>
          <w:b w:val="0"/>
          <w:lang w:eastAsia="es-ES_tradnl"/>
        </w:rPr>
      </w:pPr>
      <w:hyperlink r:id="rId6" w:history="1">
        <w:proofErr w:type="spellStart"/>
        <w:r w:rsidR="008E0A25" w:rsidRPr="005B40A1">
          <w:rPr>
            <w:rFonts w:eastAsia="Times New Roman" w:cs="Verdana"/>
            <w:bCs/>
            <w:u w:val="single"/>
            <w:lang w:eastAsia="es-ES_tradnl"/>
          </w:rPr>
          <w:t>See</w:t>
        </w:r>
        <w:proofErr w:type="spellEnd"/>
        <w:r w:rsidR="008E0A25" w:rsidRPr="005B40A1">
          <w:rPr>
            <w:rFonts w:eastAsia="Times New Roman" w:cs="Verdana"/>
            <w:bCs/>
            <w:u w:val="single"/>
            <w:lang w:eastAsia="es-ES_tradnl"/>
          </w:rPr>
          <w:t xml:space="preserve">, </w:t>
        </w:r>
        <w:proofErr w:type="spellStart"/>
        <w:r w:rsidR="008E0A25" w:rsidRPr="005B40A1">
          <w:rPr>
            <w:rFonts w:eastAsia="Times New Roman" w:cs="Verdana"/>
            <w:bCs/>
            <w:u w:val="single"/>
            <w:lang w:eastAsia="es-ES_tradnl"/>
          </w:rPr>
          <w:t>please</w:t>
        </w:r>
        <w:proofErr w:type="spellEnd"/>
        <w:r w:rsidR="008E0A25" w:rsidRPr="005B40A1">
          <w:rPr>
            <w:rFonts w:eastAsia="Times New Roman" w:cs="Verdana"/>
            <w:bCs/>
            <w:u w:val="single"/>
            <w:lang w:eastAsia="es-ES_tradnl"/>
          </w:rPr>
          <w:t>, my VIDEO: “ANAVANA; TRESAURE OF THE TRESAURES</w:t>
        </w:r>
        <w:r w:rsidR="005B40A1" w:rsidRPr="005B40A1">
          <w:rPr>
            <w:rFonts w:eastAsia="Times New Roman" w:cs="Verdana"/>
            <w:bCs/>
            <w:u w:val="single"/>
            <w:lang w:eastAsia="es-ES_tradnl"/>
          </w:rPr>
          <w:t>”</w:t>
        </w:r>
        <w:r w:rsidR="008E0A25" w:rsidRPr="005B40A1">
          <w:rPr>
            <w:rFonts w:eastAsia="Times New Roman" w:cs="Verdana"/>
            <w:bCs/>
            <w:u w:val="single"/>
            <w:lang w:eastAsia="es-ES_tradnl"/>
          </w:rPr>
          <w:t xml:space="preserve"> (</w:t>
        </w:r>
        <w:r w:rsidR="008E0A25" w:rsidRPr="005B40A1">
          <w:rPr>
            <w:rFonts w:eastAsia="Times New Roman" w:cs="Verdana"/>
            <w:bCs/>
            <w:i/>
            <w:u w:val="single"/>
            <w:lang w:eastAsia="es-ES_tradnl"/>
          </w:rPr>
          <w:t>TESORO DE TESOROS</w:t>
        </w:r>
      </w:hyperlink>
      <w:r w:rsidR="008E0A25" w:rsidRPr="005B40A1">
        <w:rPr>
          <w:rFonts w:eastAsia="Times New Roman" w:cs="Verdana"/>
          <w:bCs/>
          <w:lang w:eastAsia="es-ES_tradnl"/>
        </w:rPr>
        <w:t>)</w:t>
      </w:r>
    </w:p>
    <w:p w:rsidR="008E0A25" w:rsidRPr="008E0A25" w:rsidRDefault="008E0A25" w:rsidP="008E0A25">
      <w:pPr>
        <w:jc w:val="center"/>
        <w:rPr>
          <w:rFonts w:eastAsia="Times New Roman"/>
          <w:b w:val="0"/>
          <w:color w:val="000000"/>
          <w:sz w:val="20"/>
          <w:szCs w:val="20"/>
          <w:lang w:eastAsia="es-ES_tradnl"/>
        </w:rPr>
      </w:pPr>
      <w:r w:rsidRPr="008E0A25">
        <w:rPr>
          <w:rFonts w:eastAsia="Times New Roman"/>
          <w:bCs/>
          <w:sz w:val="20"/>
          <w:szCs w:val="20"/>
          <w:u w:val="single"/>
          <w:lang w:eastAsia="es-ES_tradnl"/>
        </w:rPr>
        <w:t xml:space="preserve">I N T R O D U C </w:t>
      </w:r>
      <w:proofErr w:type="spellStart"/>
      <w:r w:rsidRPr="008E0A25">
        <w:rPr>
          <w:rFonts w:eastAsia="Times New Roman"/>
          <w:bCs/>
          <w:sz w:val="20"/>
          <w:szCs w:val="20"/>
          <w:u w:val="single"/>
          <w:lang w:eastAsia="es-ES_tradnl"/>
        </w:rPr>
        <w:t>C</w:t>
      </w:r>
      <w:proofErr w:type="spellEnd"/>
      <w:r w:rsidRPr="008E0A25">
        <w:rPr>
          <w:rFonts w:eastAsia="Times New Roman"/>
          <w:bCs/>
          <w:sz w:val="20"/>
          <w:szCs w:val="20"/>
          <w:u w:val="single"/>
          <w:lang w:eastAsia="es-ES_tradnl"/>
        </w:rPr>
        <w:t xml:space="preserve"> I Ó N</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Escribí mi única novela de investigación titulada ANAVANA, cuando era joven después de haber resuelto el llamado enigma de</w:t>
      </w:r>
      <w:r>
        <w:rPr>
          <w:rFonts w:eastAsia="Times New Roman"/>
          <w:bCs/>
          <w:i/>
          <w:iCs/>
          <w:color w:val="000000"/>
          <w:sz w:val="20"/>
          <w:szCs w:val="20"/>
          <w:lang w:eastAsia="es-ES_tradnl"/>
        </w:rPr>
        <w:t xml:space="preserve"> Rennes-le-</w:t>
      </w:r>
      <w:proofErr w:type="spellStart"/>
      <w:r>
        <w:rPr>
          <w:rFonts w:eastAsia="Times New Roman"/>
          <w:bCs/>
          <w:i/>
          <w:iCs/>
          <w:color w:val="000000"/>
          <w:sz w:val="20"/>
          <w:szCs w:val="20"/>
          <w:lang w:eastAsia="es-ES_tradnl"/>
        </w:rPr>
        <w:t>Châ</w:t>
      </w:r>
      <w:r w:rsidRPr="008E0A25">
        <w:rPr>
          <w:rFonts w:eastAsia="Times New Roman"/>
          <w:bCs/>
          <w:i/>
          <w:iCs/>
          <w:color w:val="000000"/>
          <w:sz w:val="20"/>
          <w:szCs w:val="20"/>
          <w:lang w:eastAsia="es-ES_tradnl"/>
        </w:rPr>
        <w:t>teau</w:t>
      </w:r>
      <w:proofErr w:type="spellEnd"/>
      <w:r w:rsidR="00DA7172">
        <w:rPr>
          <w:rFonts w:eastAsia="Times New Roman"/>
          <w:bCs/>
          <w:i/>
          <w:iCs/>
          <w:color w:val="000000"/>
          <w:sz w:val="20"/>
          <w:szCs w:val="20"/>
          <w:lang w:eastAsia="es-ES_tradnl"/>
        </w:rPr>
        <w:t xml:space="preserve"> </w:t>
      </w:r>
      <w:r w:rsidR="00DA7172">
        <w:rPr>
          <w:rFonts w:eastAsia="Times New Roman"/>
          <w:bCs/>
          <w:color w:val="000000"/>
          <w:sz w:val="20"/>
          <w:lang w:eastAsia="es-ES_tradnl"/>
        </w:rPr>
        <w:t> (Aude)</w:t>
      </w:r>
      <w:r w:rsidRPr="008E0A25">
        <w:rPr>
          <w:rFonts w:eastAsia="Times New Roman"/>
          <w:bCs/>
          <w:i/>
          <w:iCs/>
          <w:color w:val="000000"/>
          <w:sz w:val="20"/>
          <w:szCs w:val="20"/>
          <w:lang w:eastAsia="es-ES_tradnl"/>
        </w:rPr>
        <w:t>,</w:t>
      </w:r>
      <w:r w:rsidRPr="008E0A25">
        <w:rPr>
          <w:rFonts w:eastAsia="Times New Roman"/>
          <w:bCs/>
          <w:color w:val="000000"/>
          <w:sz w:val="20"/>
          <w:szCs w:val="20"/>
          <w:lang w:eastAsia="es-ES_tradnl"/>
        </w:rPr>
        <w:t> el cual, con el paso de los años se ha hecho famoso en todo el mundo. Fue la primera de mis investigaciones, no obstante, a pesar de haberla resuelto satisfactoriamente, siguió inédita por haberme auto</w:t>
      </w:r>
      <w:r w:rsidR="005B40A1">
        <w:rPr>
          <w:rFonts w:eastAsia="Times New Roman"/>
          <w:bCs/>
          <w:color w:val="000000"/>
          <w:sz w:val="20"/>
          <w:szCs w:val="20"/>
          <w:lang w:eastAsia="es-ES_tradnl"/>
        </w:rPr>
        <w:t>-</w:t>
      </w:r>
      <w:r w:rsidRPr="008E0A25">
        <w:rPr>
          <w:rFonts w:eastAsia="Times New Roman"/>
          <w:bCs/>
          <w:color w:val="000000"/>
          <w:sz w:val="20"/>
          <w:szCs w:val="20"/>
          <w:lang w:eastAsia="es-ES_tradnl"/>
        </w:rPr>
        <w:t xml:space="preserve">editado tres obras de investigación cultural que </w:t>
      </w:r>
      <w:r w:rsidR="005B40A1">
        <w:rPr>
          <w:rFonts w:eastAsia="Times New Roman"/>
          <w:bCs/>
          <w:color w:val="000000"/>
          <w:sz w:val="20"/>
          <w:szCs w:val="20"/>
          <w:lang w:eastAsia="es-ES_tradnl"/>
        </w:rPr>
        <w:t>habían captado toda mi atención</w:t>
      </w:r>
      <w:r w:rsidRPr="008E0A25">
        <w:rPr>
          <w:rFonts w:eastAsia="Times New Roman"/>
          <w:bCs/>
          <w:color w:val="000000"/>
          <w:sz w:val="20"/>
          <w:szCs w:val="20"/>
          <w:lang w:eastAsia="es-ES_tradnl"/>
        </w:rPr>
        <w:t xml:space="preserve"> (</w:t>
      </w:r>
      <w:r w:rsidR="005B40A1">
        <w:rPr>
          <w:rFonts w:eastAsia="Times New Roman"/>
          <w:bCs/>
          <w:i/>
          <w:iCs/>
          <w:color w:val="000000"/>
          <w:sz w:val="20"/>
          <w:szCs w:val="20"/>
          <w:lang w:eastAsia="es-ES_tradnl"/>
        </w:rPr>
        <w:t xml:space="preserve">“La </w:t>
      </w:r>
      <w:r w:rsidRPr="008E0A25">
        <w:rPr>
          <w:rFonts w:eastAsia="Times New Roman"/>
          <w:bCs/>
          <w:i/>
          <w:iCs/>
          <w:color w:val="000000"/>
          <w:sz w:val="20"/>
          <w:szCs w:val="20"/>
          <w:lang w:eastAsia="es-ES_tradnl"/>
        </w:rPr>
        <w:t>Cara</w:t>
      </w:r>
      <w:r w:rsidR="005B40A1">
        <w:rPr>
          <w:rFonts w:eastAsia="Times New Roman"/>
          <w:bCs/>
          <w:i/>
          <w:iCs/>
          <w:color w:val="000000"/>
          <w:sz w:val="20"/>
          <w:szCs w:val="20"/>
          <w:lang w:eastAsia="es-ES_tradnl"/>
        </w:rPr>
        <w:t xml:space="preserve"> Humana</w:t>
      </w:r>
      <w:r w:rsidRPr="008E0A25">
        <w:rPr>
          <w:rFonts w:eastAsia="Times New Roman"/>
          <w:bCs/>
          <w:i/>
          <w:iCs/>
          <w:color w:val="000000"/>
          <w:sz w:val="20"/>
          <w:szCs w:val="20"/>
          <w:lang w:eastAsia="es-ES_tradnl"/>
        </w:rPr>
        <w:t xml:space="preserve"> de Montserrat</w:t>
      </w:r>
      <w:r w:rsidR="005B40A1">
        <w:rPr>
          <w:rFonts w:eastAsia="Times New Roman"/>
          <w:bCs/>
          <w:i/>
          <w:iCs/>
          <w:color w:val="000000"/>
          <w:sz w:val="20"/>
          <w:szCs w:val="20"/>
          <w:lang w:eastAsia="es-ES_tradnl"/>
        </w:rPr>
        <w:t>”, “</w:t>
      </w:r>
      <w:r w:rsidRPr="008E0A25">
        <w:rPr>
          <w:rFonts w:eastAsia="Times New Roman"/>
          <w:bCs/>
          <w:i/>
          <w:iCs/>
          <w:color w:val="000000"/>
          <w:sz w:val="20"/>
          <w:szCs w:val="20"/>
          <w:lang w:eastAsia="es-ES_tradnl"/>
        </w:rPr>
        <w:t>Rel</w:t>
      </w:r>
      <w:r w:rsidR="005B40A1">
        <w:rPr>
          <w:rFonts w:eastAsia="Times New Roman"/>
          <w:bCs/>
          <w:i/>
          <w:iCs/>
          <w:color w:val="000000"/>
          <w:sz w:val="20"/>
          <w:szCs w:val="20"/>
          <w:lang w:eastAsia="es-ES_tradnl"/>
        </w:rPr>
        <w:t>iquias de San Pedro encontradas”, “</w:t>
      </w:r>
      <w:r w:rsidRPr="008E0A25">
        <w:rPr>
          <w:rFonts w:eastAsia="Times New Roman"/>
          <w:bCs/>
          <w:i/>
          <w:iCs/>
          <w:color w:val="000000"/>
          <w:sz w:val="20"/>
          <w:szCs w:val="20"/>
          <w:lang w:eastAsia="es-ES_tradnl"/>
        </w:rPr>
        <w:t>Montserrat, Ganga del Grial</w:t>
      </w:r>
      <w:r w:rsidR="005B40A1">
        <w:rPr>
          <w:rFonts w:eastAsia="Times New Roman"/>
          <w:bCs/>
          <w:color w:val="000000"/>
          <w:sz w:val="20"/>
          <w:szCs w:val="20"/>
          <w:lang w:eastAsia="es-ES_tradnl"/>
        </w:rPr>
        <w:t>”</w:t>
      </w:r>
      <w:r w:rsidRPr="008E0A25">
        <w:rPr>
          <w:rFonts w:eastAsia="Times New Roman"/>
          <w:bCs/>
          <w:color w:val="000000"/>
          <w:sz w:val="20"/>
          <w:szCs w:val="20"/>
          <w:lang w:eastAsia="es-ES_tradnl"/>
        </w:rPr>
        <w:t>).</w:t>
      </w:r>
    </w:p>
    <w:p w:rsidR="008E0A25" w:rsidRPr="008E0A25" w:rsidRDefault="008E0A25" w:rsidP="008E0A25">
      <w:pPr>
        <w:spacing w:before="100" w:beforeAutospacing="1"/>
        <w:jc w:val="center"/>
        <w:rPr>
          <w:rFonts w:eastAsia="Times New Roman"/>
          <w:b w:val="0"/>
          <w:color w:val="000000"/>
          <w:sz w:val="20"/>
          <w:szCs w:val="20"/>
          <w:lang w:eastAsia="es-ES_tradnl"/>
        </w:rPr>
      </w:pPr>
      <w:r w:rsidRPr="008E0A25">
        <w:rPr>
          <w:rFonts w:eastAsia="Times New Roman"/>
          <w:bCs/>
          <w:noProof/>
          <w:color w:val="000000"/>
          <w:sz w:val="20"/>
          <w:szCs w:val="20"/>
          <w:lang w:val="es-ES" w:eastAsia="es-ES"/>
        </w:rPr>
        <w:drawing>
          <wp:inline distT="0" distB="0" distL="0" distR="0">
            <wp:extent cx="2774617" cy="2647950"/>
            <wp:effectExtent l="19050" t="0" r="6683" b="0"/>
            <wp:docPr id="1" name="Imagen 1" descr="D:\ANAVANA; TESORO DE TESOROS_fitxers\pou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AVANA; TESORO DE TESOROS_fitxers\pousin.jpg"/>
                    <pic:cNvPicPr>
                      <a:picLocks noChangeAspect="1" noChangeArrowheads="1"/>
                    </pic:cNvPicPr>
                  </pic:nvPicPr>
                  <pic:blipFill>
                    <a:blip r:embed="rId7" cstate="print"/>
                    <a:srcRect/>
                    <a:stretch>
                      <a:fillRect/>
                    </a:stretch>
                  </pic:blipFill>
                  <pic:spPr bwMode="auto">
                    <a:xfrm>
                      <a:off x="0" y="0"/>
                      <a:ext cx="2774617" cy="264795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 xml:space="preserve">Con la </w:t>
      </w:r>
      <w:r w:rsidR="005B40A1">
        <w:rPr>
          <w:rFonts w:eastAsia="Times New Roman"/>
          <w:bCs/>
          <w:color w:val="000000"/>
          <w:sz w:val="20"/>
          <w:szCs w:val="20"/>
          <w:lang w:eastAsia="es-ES_tradnl"/>
        </w:rPr>
        <w:t xml:space="preserve">muy extensa </w:t>
      </w:r>
      <w:r w:rsidRPr="008E0A25">
        <w:rPr>
          <w:rFonts w:eastAsia="Times New Roman"/>
          <w:bCs/>
          <w:color w:val="000000"/>
          <w:sz w:val="20"/>
          <w:szCs w:val="20"/>
          <w:lang w:eastAsia="es-ES_tradnl"/>
        </w:rPr>
        <w:t>divulgación de este descubrimiento he cumplido mi promesa de esperar más de 30 años hasta darlo a conocer el día 12-12-12. Esta presentado en el sistema PDF, y reconozco que podría haberme esmerado mucho más en facilitar la lectura de su presentación. No lo he hecho, precisamente para frenar en lo posible que sea leído, pues a quien le interese de veras disfrutar de mi solución, no se detendrá. También una almendra exige que para poder comer su fruto se rompa antes una muy dura cáscara. En efecto, nunca escribí para todos, tan sólo para aquellos que “sintonicen mi onda”.</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Las inscripciones de todo tipo del misterioso enigma de </w:t>
      </w:r>
      <w:r w:rsidRPr="008E0A25">
        <w:rPr>
          <w:rFonts w:eastAsia="Times New Roman"/>
          <w:bCs/>
          <w:i/>
          <w:iCs/>
          <w:color w:val="000000"/>
          <w:sz w:val="20"/>
          <w:szCs w:val="20"/>
          <w:lang w:eastAsia="es-ES_tradnl"/>
        </w:rPr>
        <w:t>Rennes-le-</w:t>
      </w:r>
      <w:proofErr w:type="spellStart"/>
      <w:r w:rsidR="005B40A1">
        <w:rPr>
          <w:rFonts w:eastAsia="Times New Roman"/>
          <w:bCs/>
          <w:i/>
          <w:iCs/>
          <w:color w:val="000000"/>
          <w:sz w:val="20"/>
          <w:szCs w:val="20"/>
          <w:lang w:eastAsia="es-ES_tradnl"/>
        </w:rPr>
        <w:t>Château</w:t>
      </w:r>
      <w:proofErr w:type="spellEnd"/>
      <w:r w:rsidR="00DA7172">
        <w:rPr>
          <w:rFonts w:eastAsia="Times New Roman"/>
          <w:bCs/>
          <w:i/>
          <w:iCs/>
          <w:color w:val="000000"/>
          <w:sz w:val="20"/>
          <w:szCs w:val="20"/>
          <w:lang w:eastAsia="es-ES_tradnl"/>
        </w:rPr>
        <w:t xml:space="preserve"> </w:t>
      </w:r>
      <w:r w:rsidR="00DA7172">
        <w:rPr>
          <w:rFonts w:eastAsia="Times New Roman"/>
          <w:bCs/>
          <w:color w:val="000000"/>
          <w:sz w:val="20"/>
          <w:lang w:eastAsia="es-ES_tradnl"/>
        </w:rPr>
        <w:t>(Aude)</w:t>
      </w:r>
      <w:r w:rsidRPr="008E0A25">
        <w:rPr>
          <w:rFonts w:eastAsia="Times New Roman"/>
          <w:bCs/>
          <w:i/>
          <w:iCs/>
          <w:color w:val="000000"/>
          <w:sz w:val="20"/>
          <w:szCs w:val="20"/>
          <w:lang w:eastAsia="es-ES_tradnl"/>
        </w:rPr>
        <w:t>,</w:t>
      </w:r>
      <w:r w:rsidRPr="008E0A25">
        <w:rPr>
          <w:rFonts w:eastAsia="Times New Roman"/>
          <w:bCs/>
          <w:color w:val="000000"/>
          <w:sz w:val="20"/>
          <w:szCs w:val="20"/>
          <w:lang w:eastAsia="es-ES_tradnl"/>
        </w:rPr>
        <w:t xml:space="preserve"> anticipo que en realidad conducen a lugares concretos de la geografía del departamento del Var (Provenza - Fr.). Hoy puedo asegurar que me da más risa que pena la persona que hace unos años "presumió" de ser su autor y haberlos "inventado". El misterio es mucho más elaborado y bonito de lo que nadie se podía imaginar. El "plano del tesoro" (la pista principal) está gravado en una lápida, y la segunda pista es una “Estrella de David” aplicada sobre una </w:t>
      </w:r>
      <w:r w:rsidRPr="008E0A25">
        <w:rPr>
          <w:rFonts w:eastAsia="Times New Roman"/>
          <w:bCs/>
          <w:color w:val="000000"/>
          <w:sz w:val="20"/>
          <w:szCs w:val="20"/>
          <w:lang w:eastAsia="es-ES_tradnl"/>
        </w:rPr>
        <w:lastRenderedPageBreak/>
        <w:t xml:space="preserve">determinada geografía, lo cual conduce a un monasterio del sur de Francia llamado </w:t>
      </w:r>
      <w:r w:rsidRPr="005B40A1">
        <w:rPr>
          <w:rFonts w:eastAsia="Times New Roman"/>
          <w:bCs/>
          <w:i/>
          <w:color w:val="000000"/>
          <w:sz w:val="20"/>
          <w:szCs w:val="20"/>
          <w:lang w:eastAsia="es-ES_tradnl"/>
        </w:rPr>
        <w:t xml:space="preserve">"Le </w:t>
      </w:r>
      <w:proofErr w:type="spellStart"/>
      <w:r w:rsidRPr="005B40A1">
        <w:rPr>
          <w:rFonts w:eastAsia="Times New Roman"/>
          <w:bCs/>
          <w:i/>
          <w:color w:val="000000"/>
          <w:sz w:val="20"/>
          <w:szCs w:val="20"/>
          <w:lang w:eastAsia="es-ES_tradnl"/>
        </w:rPr>
        <w:t>Thoronet</w:t>
      </w:r>
      <w:proofErr w:type="spellEnd"/>
      <w:r w:rsidRPr="008E0A25">
        <w:rPr>
          <w:rFonts w:eastAsia="Times New Roman"/>
          <w:bCs/>
          <w:color w:val="000000"/>
          <w:sz w:val="20"/>
          <w:szCs w:val="20"/>
          <w:lang w:eastAsia="es-ES_tradnl"/>
        </w:rPr>
        <w:t>". Los antiguos romanos después de ver saqueada la capital imperial por los bárbaros, creyeron que los manuscritos que se llevaron del Templo de Jerusalén, e incluso las </w:t>
      </w:r>
      <w:r w:rsidRPr="008E0A25">
        <w:rPr>
          <w:rFonts w:eastAsia="Times New Roman"/>
          <w:bCs/>
          <w:i/>
          <w:iCs/>
          <w:color w:val="000000"/>
          <w:sz w:val="20"/>
          <w:szCs w:val="20"/>
          <w:lang w:eastAsia="es-ES_tradnl"/>
        </w:rPr>
        <w:t>Tablas de la Ley (o "del Testimonio"</w:t>
      </w:r>
      <w:r w:rsidRPr="008E0A25">
        <w:rPr>
          <w:rFonts w:eastAsia="Times New Roman"/>
          <w:bCs/>
          <w:color w:val="000000"/>
          <w:sz w:val="20"/>
          <w:szCs w:val="20"/>
          <w:lang w:eastAsia="es-ES_tradnl"/>
        </w:rPr>
        <w:t>), estarían en algún lugar de la actual Provenza (primera provincia de Roma).</w:t>
      </w:r>
    </w:p>
    <w:p w:rsidR="008E0A25" w:rsidRPr="008E0A25" w:rsidRDefault="008E0A25" w:rsidP="005B40A1">
      <w:pPr>
        <w:spacing w:before="100" w:beforeAutospacing="1"/>
        <w:jc w:val="center"/>
        <w:rPr>
          <w:rFonts w:eastAsia="Times New Roman"/>
          <w:b w:val="0"/>
          <w:color w:val="000000"/>
          <w:sz w:val="20"/>
          <w:szCs w:val="20"/>
          <w:lang w:eastAsia="es-ES_tradnl"/>
        </w:rPr>
      </w:pPr>
      <w:r w:rsidRPr="008E0A25">
        <w:rPr>
          <w:rFonts w:eastAsia="Times New Roman"/>
          <w:bCs/>
          <w:noProof/>
          <w:color w:val="000000"/>
          <w:sz w:val="20"/>
          <w:szCs w:val="20"/>
          <w:lang w:val="es-ES" w:eastAsia="es-ES"/>
        </w:rPr>
        <w:drawing>
          <wp:inline distT="0" distB="0" distL="0" distR="0">
            <wp:extent cx="5810250" cy="4476750"/>
            <wp:effectExtent l="19050" t="0" r="0" b="0"/>
            <wp:docPr id="2" name="Imagen 2" descr="D:\ANAVANA; TESORO DE TESOROS_fitxers\bb-lap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AVANA; TESORO DE TESOROS_fitxers\bb-lapida.jpg"/>
                    <pic:cNvPicPr>
                      <a:picLocks noChangeAspect="1" noChangeArrowheads="1"/>
                    </pic:cNvPicPr>
                  </pic:nvPicPr>
                  <pic:blipFill>
                    <a:blip r:embed="rId8" cstate="print"/>
                    <a:srcRect/>
                    <a:stretch>
                      <a:fillRect/>
                    </a:stretch>
                  </pic:blipFill>
                  <pic:spPr bwMode="auto">
                    <a:xfrm>
                      <a:off x="0" y="0"/>
                      <a:ext cx="5810250" cy="447675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center"/>
        <w:rPr>
          <w:rFonts w:eastAsia="Times New Roman"/>
          <w:b w:val="0"/>
          <w:color w:val="000000"/>
          <w:sz w:val="20"/>
          <w:szCs w:val="20"/>
          <w:lang w:eastAsia="es-ES_tradnl"/>
        </w:rPr>
      </w:pPr>
      <w:r w:rsidRPr="008E0A25">
        <w:rPr>
          <w:rFonts w:eastAsia="Times New Roman"/>
          <w:bCs/>
          <w:color w:val="000000"/>
          <w:sz w:val="20"/>
          <w:szCs w:val="20"/>
          <w:u w:val="single"/>
          <w:lang w:eastAsia="es-ES_tradnl"/>
        </w:rPr>
        <w:t>UN DISEÑO ANCESTRAL Y MUY INICIÁTICO</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En la presente ilustración vean como una sociedad como los cistercienses de la Edad Media pudieron adaptar el diseño del "Anillo de Moisés" a un jeroglífico que sigue inédito y lejos de donde los buscadores de tesoros todavía actualmente compruebo que se afanan en descubrir sin conseguirlo. Lo afirmo porque sigo la evolución de aquellos que quieren encontrar otros probables depósitos ocultos en </w:t>
      </w:r>
      <w:r w:rsidRPr="008E0A25">
        <w:rPr>
          <w:rFonts w:eastAsia="Times New Roman"/>
          <w:bCs/>
          <w:i/>
          <w:iCs/>
          <w:color w:val="000000"/>
          <w:sz w:val="20"/>
          <w:szCs w:val="20"/>
          <w:lang w:eastAsia="es-ES_tradnl"/>
        </w:rPr>
        <w:t>Rennes-le-</w:t>
      </w:r>
      <w:proofErr w:type="spellStart"/>
      <w:r w:rsidRPr="008E0A25">
        <w:rPr>
          <w:rFonts w:eastAsia="Times New Roman"/>
          <w:bCs/>
          <w:i/>
          <w:iCs/>
          <w:color w:val="000000"/>
          <w:sz w:val="20"/>
          <w:szCs w:val="20"/>
          <w:lang w:eastAsia="es-ES_tradnl"/>
        </w:rPr>
        <w:t>Château</w:t>
      </w:r>
      <w:proofErr w:type="spellEnd"/>
      <w:r w:rsidRPr="008E0A25">
        <w:rPr>
          <w:rFonts w:eastAsia="Times New Roman"/>
          <w:bCs/>
          <w:i/>
          <w:iCs/>
          <w:color w:val="000000"/>
          <w:sz w:val="20"/>
          <w:szCs w:val="20"/>
          <w:lang w:eastAsia="es-ES_tradnl"/>
        </w:rPr>
        <w:t>.</w:t>
      </w:r>
    </w:p>
    <w:p w:rsidR="008E0A25" w:rsidRPr="008E0A25" w:rsidRDefault="008E0A25" w:rsidP="008E0A25">
      <w:pPr>
        <w:spacing w:before="100" w:beforeAutospacing="1" w:after="100" w:afterAutospacing="1"/>
        <w:jc w:val="center"/>
        <w:rPr>
          <w:rFonts w:eastAsia="Times New Roman"/>
          <w:b w:val="0"/>
          <w:color w:val="000000"/>
          <w:sz w:val="20"/>
          <w:szCs w:val="20"/>
          <w:lang w:eastAsia="es-ES_tradnl"/>
        </w:rPr>
      </w:pPr>
      <w:r w:rsidRPr="008E0A25">
        <w:rPr>
          <w:rFonts w:eastAsia="Times New Roman"/>
          <w:bCs/>
          <w:color w:val="000000"/>
          <w:sz w:val="20"/>
          <w:szCs w:val="20"/>
          <w:u w:val="single"/>
          <w:lang w:eastAsia="es-ES_tradnl"/>
        </w:rPr>
        <w:t>EN ESTA PÁGINA INCLUYO LAS CLAVES MÁS OCULTAS</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 xml:space="preserve">Estas páginas sólo son una abreviada síntesis de mi </w:t>
      </w:r>
      <w:r w:rsidR="005B40A1">
        <w:rPr>
          <w:rFonts w:eastAsia="Times New Roman"/>
          <w:bCs/>
          <w:color w:val="000000"/>
          <w:sz w:val="20"/>
          <w:szCs w:val="20"/>
          <w:lang w:eastAsia="es-ES_tradnl"/>
        </w:rPr>
        <w:t xml:space="preserve">muy extenso </w:t>
      </w:r>
      <w:r w:rsidRPr="008E0A25">
        <w:rPr>
          <w:rFonts w:eastAsia="Times New Roman"/>
          <w:bCs/>
          <w:color w:val="000000"/>
          <w:sz w:val="20"/>
          <w:szCs w:val="20"/>
          <w:lang w:eastAsia="es-ES_tradnl"/>
        </w:rPr>
        <w:t xml:space="preserve">libro, mecanografiado y mal escaneado, existente en sistema PDF (40 </w:t>
      </w:r>
      <w:proofErr w:type="spellStart"/>
      <w:r w:rsidRPr="008E0A25">
        <w:rPr>
          <w:rFonts w:eastAsia="Times New Roman"/>
          <w:bCs/>
          <w:color w:val="000000"/>
          <w:sz w:val="20"/>
          <w:szCs w:val="20"/>
          <w:lang w:eastAsia="es-ES_tradnl"/>
        </w:rPr>
        <w:t>Mg.</w:t>
      </w:r>
      <w:proofErr w:type="spellEnd"/>
      <w:r w:rsidRPr="008E0A25">
        <w:rPr>
          <w:rFonts w:eastAsia="Times New Roman"/>
          <w:bCs/>
          <w:color w:val="000000"/>
          <w:sz w:val="20"/>
          <w:szCs w:val="20"/>
          <w:lang w:eastAsia="es-ES_tradnl"/>
        </w:rPr>
        <w:t>). Por otra parte, este resumen de mi investigación incluye aspectos que yo no mencioné en las páginas del PDF, donde, en cambio, expongo (deficientemente) muchas fotos complementarias.</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 xml:space="preserve">Titulé mi novela ANAVANA, porque creo que debió de tratarse de una "Palabra perdida", quizá sea aquella primera que tradicionalmente se dice que Moisés escuchó pronunciar a </w:t>
      </w:r>
      <w:proofErr w:type="spellStart"/>
      <w:r w:rsidRPr="005B40A1">
        <w:rPr>
          <w:rFonts w:eastAsia="Times New Roman"/>
          <w:bCs/>
          <w:i/>
          <w:color w:val="000000"/>
          <w:sz w:val="20"/>
          <w:szCs w:val="20"/>
          <w:lang w:eastAsia="es-ES_tradnl"/>
        </w:rPr>
        <w:t>Yahvé</w:t>
      </w:r>
      <w:proofErr w:type="spellEnd"/>
      <w:r w:rsidRPr="008E0A25">
        <w:rPr>
          <w:rFonts w:eastAsia="Times New Roman"/>
          <w:bCs/>
          <w:color w:val="000000"/>
          <w:sz w:val="20"/>
          <w:szCs w:val="20"/>
          <w:lang w:eastAsia="es-ES_tradnl"/>
        </w:rPr>
        <w:t xml:space="preserve"> en el monte Sinaí. Los hebreos inicialmente no escribieron sólo letras consonantes, pues incluso el más antiguo nombre de </w:t>
      </w:r>
      <w:proofErr w:type="spellStart"/>
      <w:r w:rsidRPr="005B40A1">
        <w:rPr>
          <w:rFonts w:eastAsia="Times New Roman"/>
          <w:bCs/>
          <w:i/>
          <w:color w:val="000000"/>
          <w:sz w:val="20"/>
          <w:szCs w:val="20"/>
          <w:lang w:eastAsia="es-ES_tradnl"/>
        </w:rPr>
        <w:t>Yahvé</w:t>
      </w:r>
      <w:proofErr w:type="spellEnd"/>
      <w:r w:rsidRPr="008E0A25">
        <w:rPr>
          <w:rFonts w:eastAsia="Times New Roman"/>
          <w:bCs/>
          <w:color w:val="000000"/>
          <w:sz w:val="20"/>
          <w:szCs w:val="20"/>
          <w:lang w:eastAsia="es-ES_tradnl"/>
        </w:rPr>
        <w:t xml:space="preserve"> estuvo escrito con vocales. Las variaciones se produjeron más tarde, variando además la dirección al escribir las líneas.</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p>
    <w:p w:rsidR="008E0A25" w:rsidRDefault="008E0A25" w:rsidP="005B40A1">
      <w:pPr>
        <w:spacing w:before="100" w:beforeAutospacing="1"/>
        <w:jc w:val="center"/>
        <w:rPr>
          <w:rFonts w:eastAsia="Times New Roman"/>
          <w:b w:val="0"/>
          <w:color w:val="000000"/>
          <w:sz w:val="20"/>
          <w:szCs w:val="20"/>
          <w:lang w:eastAsia="es-ES_tradnl"/>
        </w:rPr>
      </w:pPr>
      <w:r w:rsidRPr="008E0A25">
        <w:rPr>
          <w:rFonts w:eastAsia="Times New Roman"/>
          <w:bCs/>
          <w:noProof/>
          <w:color w:val="000000"/>
          <w:sz w:val="20"/>
          <w:szCs w:val="20"/>
          <w:lang w:val="es-ES" w:eastAsia="es-ES"/>
        </w:rPr>
        <w:lastRenderedPageBreak/>
        <w:drawing>
          <wp:inline distT="0" distB="0" distL="0" distR="0">
            <wp:extent cx="3171825" cy="4886325"/>
            <wp:effectExtent l="19050" t="0" r="9525" b="0"/>
            <wp:docPr id="3" name="Imagen 3" descr="D:\ANAVANA; TESORO DE TESOROS_fitxers\portada-anavana-lli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AVANA; TESORO DE TESOROS_fitxers\portada-anavana-llibre.jpg"/>
                    <pic:cNvPicPr>
                      <a:picLocks noChangeAspect="1" noChangeArrowheads="1"/>
                    </pic:cNvPicPr>
                  </pic:nvPicPr>
                  <pic:blipFill>
                    <a:blip r:embed="rId9" cstate="print"/>
                    <a:srcRect/>
                    <a:stretch>
                      <a:fillRect/>
                    </a:stretch>
                  </pic:blipFill>
                  <pic:spPr bwMode="auto">
                    <a:xfrm>
                      <a:off x="0" y="0"/>
                      <a:ext cx="3171825" cy="4886325"/>
                    </a:xfrm>
                    <a:prstGeom prst="rect">
                      <a:avLst/>
                    </a:prstGeom>
                    <a:noFill/>
                    <a:ln w="9525">
                      <a:noFill/>
                      <a:miter lim="800000"/>
                      <a:headEnd/>
                      <a:tailEnd/>
                    </a:ln>
                  </pic:spPr>
                </pic:pic>
              </a:graphicData>
            </a:graphic>
          </wp:inline>
        </w:drawing>
      </w:r>
    </w:p>
    <w:p w:rsidR="005B40A1" w:rsidRPr="008E0A25" w:rsidRDefault="005B40A1" w:rsidP="005B40A1">
      <w:pPr>
        <w:spacing w:before="100" w:beforeAutospacing="1"/>
        <w:jc w:val="center"/>
        <w:rPr>
          <w:rFonts w:eastAsia="Times New Roman"/>
          <w:b w:val="0"/>
          <w:color w:val="000000"/>
          <w:sz w:val="20"/>
          <w:szCs w:val="20"/>
          <w:lang w:eastAsia="es-ES_tradnl"/>
        </w:rPr>
      </w:pPr>
    </w:p>
    <w:p w:rsidR="008E0A25" w:rsidRPr="008E0A25" w:rsidRDefault="008E0A25" w:rsidP="008E0A25">
      <w:pPr>
        <w:jc w:val="both"/>
        <w:rPr>
          <w:rFonts w:eastAsia="Times New Roman"/>
          <w:b w:val="0"/>
          <w:color w:val="000000"/>
          <w:sz w:val="20"/>
          <w:szCs w:val="20"/>
          <w:lang w:eastAsia="es-ES_tradnl"/>
        </w:rPr>
      </w:pPr>
      <w:r w:rsidRPr="008E0A25">
        <w:rPr>
          <w:rFonts w:eastAsia="Times New Roman"/>
          <w:bCs/>
          <w:color w:val="000000"/>
          <w:sz w:val="20"/>
          <w:szCs w:val="20"/>
          <w:lang w:eastAsia="es-ES_tradnl"/>
        </w:rPr>
        <w:t>El título de mi novela lo amplié con "Tesoro de Tesoros", por muy diversos motivos. La letra A romana es el diseño de un triángulo con patas, y en el dibujo del símbolo del Anillo de Moisés aparecen cuatro letras A. Si se invierte el anillo, salen también dos letras N. En cuanto a la letra V, que está en el centro de ANAVANA, alude al depósito contenido si se considera medio símbolo del anillo como un recipiente contenedor. El contenido siempre es mucho más importante que el recipiente; de ahí la trascendencia del Santo Grial que la Iglesia adoptó como cáliz, en lugar del plato utilizado en los ágapes de los primeros cristianos.</w:t>
      </w:r>
    </w:p>
    <w:p w:rsidR="008E0A25" w:rsidRPr="005B40A1" w:rsidRDefault="008E0A25" w:rsidP="008E0A25">
      <w:pPr>
        <w:jc w:val="center"/>
        <w:rPr>
          <w:rFonts w:eastAsia="Times New Roman"/>
          <w:b w:val="0"/>
          <w:sz w:val="20"/>
          <w:szCs w:val="20"/>
          <w:lang w:eastAsia="es-ES_tradnl"/>
        </w:rPr>
      </w:pPr>
      <w:r w:rsidRPr="008E0A25">
        <w:rPr>
          <w:rFonts w:eastAsia="Times New Roman"/>
          <w:b w:val="0"/>
          <w:color w:val="000000"/>
          <w:sz w:val="20"/>
          <w:szCs w:val="20"/>
          <w:lang w:eastAsia="es-ES_tradnl"/>
        </w:rPr>
        <w:br/>
      </w:r>
      <w:r w:rsidRPr="005B40A1">
        <w:rPr>
          <w:rFonts w:eastAsia="Times New Roman"/>
          <w:bCs/>
          <w:sz w:val="20"/>
          <w:szCs w:val="20"/>
          <w:u w:val="single"/>
          <w:lang w:eastAsia="es-ES_tradnl"/>
        </w:rPr>
        <w:t>EL PLANO DE UN TESORO DE RELIGIÓN</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 w:val="0"/>
          <w:color w:val="000000"/>
          <w:sz w:val="20"/>
          <w:szCs w:val="20"/>
          <w:lang w:eastAsia="es-ES_tradnl"/>
        </w:rPr>
        <w:t> </w:t>
      </w:r>
    </w:p>
    <w:p w:rsidR="008E0A25" w:rsidRPr="008E0A25" w:rsidRDefault="008E0A25" w:rsidP="005B40A1">
      <w:pPr>
        <w:spacing w:before="100" w:beforeAutospacing="1"/>
        <w:jc w:val="center"/>
        <w:rPr>
          <w:rFonts w:eastAsia="Times New Roman"/>
          <w:b w:val="0"/>
          <w:color w:val="000000"/>
          <w:sz w:val="20"/>
          <w:szCs w:val="20"/>
          <w:lang w:eastAsia="es-ES_tradnl"/>
        </w:rPr>
      </w:pPr>
      <w:r w:rsidRPr="008E0A25">
        <w:rPr>
          <w:rFonts w:eastAsia="Times New Roman"/>
          <w:bCs/>
          <w:noProof/>
          <w:color w:val="000000"/>
          <w:sz w:val="20"/>
          <w:szCs w:val="20"/>
          <w:lang w:val="es-ES" w:eastAsia="es-ES"/>
        </w:rPr>
        <w:lastRenderedPageBreak/>
        <w:drawing>
          <wp:inline distT="0" distB="0" distL="0" distR="0">
            <wp:extent cx="4067175" cy="3743325"/>
            <wp:effectExtent l="19050" t="0" r="9525" b="0"/>
            <wp:docPr id="4" name="Imagen 4" descr="D:\ANAVANA; TESORO DE TESOROS_fitxers\anavana-lap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AVANA; TESORO DE TESOROS_fitxers\anavana-lapida.jpg"/>
                    <pic:cNvPicPr>
                      <a:picLocks noChangeAspect="1" noChangeArrowheads="1"/>
                    </pic:cNvPicPr>
                  </pic:nvPicPr>
                  <pic:blipFill>
                    <a:blip r:embed="rId10" cstate="print"/>
                    <a:srcRect/>
                    <a:stretch>
                      <a:fillRect/>
                    </a:stretch>
                  </pic:blipFill>
                  <pic:spPr bwMode="auto">
                    <a:xfrm>
                      <a:off x="0" y="0"/>
                      <a:ext cx="4067175" cy="3743325"/>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 xml:space="preserve">En estas cuatro fotos, empezando el análisis por la figura inferior derecha, se trata de la lápida donde se lee, en idioma griego, lo que el sacerdote </w:t>
      </w:r>
      <w:proofErr w:type="spellStart"/>
      <w:r w:rsidRPr="008E0A25">
        <w:rPr>
          <w:rFonts w:eastAsia="Times New Roman"/>
          <w:bCs/>
          <w:color w:val="000000"/>
          <w:sz w:val="20"/>
          <w:szCs w:val="20"/>
          <w:lang w:eastAsia="es-ES_tradnl"/>
        </w:rPr>
        <w:t>Berénguer</w:t>
      </w:r>
      <w:proofErr w:type="spellEnd"/>
      <w:r w:rsidRPr="008E0A25">
        <w:rPr>
          <w:rFonts w:eastAsia="Times New Roman"/>
          <w:bCs/>
          <w:color w:val="000000"/>
          <w:sz w:val="20"/>
          <w:szCs w:val="20"/>
          <w:lang w:eastAsia="es-ES_tradnl"/>
        </w:rPr>
        <w:t xml:space="preserve"> </w:t>
      </w:r>
      <w:proofErr w:type="spellStart"/>
      <w:r w:rsidRPr="008E0A25">
        <w:rPr>
          <w:rFonts w:eastAsia="Times New Roman"/>
          <w:bCs/>
          <w:color w:val="000000"/>
          <w:sz w:val="20"/>
          <w:szCs w:val="20"/>
          <w:lang w:eastAsia="es-ES_tradnl"/>
        </w:rPr>
        <w:t>Saunière</w:t>
      </w:r>
      <w:proofErr w:type="spellEnd"/>
      <w:r w:rsidRPr="008E0A25">
        <w:rPr>
          <w:rFonts w:eastAsia="Times New Roman"/>
          <w:bCs/>
          <w:color w:val="000000"/>
          <w:sz w:val="20"/>
          <w:szCs w:val="20"/>
          <w:lang w:eastAsia="es-ES_tradnl"/>
        </w:rPr>
        <w:t xml:space="preserve"> inútilmente borró con mucho esfuerzo durante la noche. Tanta precaución me hace dudar de la noticia sobre </w:t>
      </w:r>
      <w:proofErr w:type="spellStart"/>
      <w:r w:rsidRPr="008E0A25">
        <w:rPr>
          <w:rFonts w:eastAsia="Times New Roman"/>
          <w:bCs/>
          <w:color w:val="000000"/>
          <w:sz w:val="20"/>
          <w:szCs w:val="20"/>
          <w:lang w:eastAsia="es-ES_tradnl"/>
        </w:rPr>
        <w:t>Berénguer</w:t>
      </w:r>
      <w:proofErr w:type="spellEnd"/>
      <w:r w:rsidRPr="008E0A25">
        <w:rPr>
          <w:rFonts w:eastAsia="Times New Roman"/>
          <w:bCs/>
          <w:color w:val="000000"/>
          <w:sz w:val="20"/>
          <w:szCs w:val="20"/>
          <w:lang w:eastAsia="es-ES_tradnl"/>
        </w:rPr>
        <w:t xml:space="preserve"> </w:t>
      </w:r>
      <w:proofErr w:type="spellStart"/>
      <w:r w:rsidRPr="008E0A25">
        <w:rPr>
          <w:rFonts w:eastAsia="Times New Roman"/>
          <w:bCs/>
          <w:color w:val="000000"/>
          <w:sz w:val="20"/>
          <w:szCs w:val="20"/>
          <w:lang w:eastAsia="es-ES_tradnl"/>
        </w:rPr>
        <w:t>Saunière</w:t>
      </w:r>
      <w:proofErr w:type="spellEnd"/>
      <w:r w:rsidRPr="008E0A25">
        <w:rPr>
          <w:rFonts w:eastAsia="Times New Roman"/>
          <w:bCs/>
          <w:color w:val="000000"/>
          <w:sz w:val="20"/>
          <w:szCs w:val="20"/>
          <w:lang w:eastAsia="es-ES_tradnl"/>
        </w:rPr>
        <w:t xml:space="preserve"> escrita -dicen- por él mismo años después: " </w:t>
      </w:r>
      <w:r w:rsidRPr="008E0A25">
        <w:rPr>
          <w:rFonts w:eastAsia="Times New Roman"/>
          <w:bCs/>
          <w:i/>
          <w:iCs/>
          <w:color w:val="000000"/>
          <w:sz w:val="20"/>
          <w:szCs w:val="20"/>
          <w:lang w:eastAsia="es-ES_tradnl"/>
        </w:rPr>
        <w:t>La Resurrección de Jesús fue una broma; fue María Magdalena la que sacó el cuerpo de su tumba. Sus discípulos lo encubrieron con la mentira. Más tarde fue encontrado por los templarios y escondido tres veces. La tumba está aquí (</w:t>
      </w:r>
      <w:proofErr w:type="spellStart"/>
      <w:r w:rsidRPr="008E0A25">
        <w:rPr>
          <w:rFonts w:eastAsia="Times New Roman"/>
          <w:bCs/>
          <w:i/>
          <w:iCs/>
          <w:color w:val="000000"/>
          <w:sz w:val="20"/>
          <w:szCs w:val="20"/>
          <w:lang w:eastAsia="es-ES_tradnl"/>
        </w:rPr>
        <w:t>Rennés</w:t>
      </w:r>
      <w:proofErr w:type="spellEnd"/>
      <w:r w:rsidRPr="008E0A25">
        <w:rPr>
          <w:rFonts w:eastAsia="Times New Roman"/>
          <w:bCs/>
          <w:i/>
          <w:iCs/>
          <w:color w:val="000000"/>
          <w:sz w:val="20"/>
          <w:szCs w:val="20"/>
          <w:lang w:eastAsia="es-ES_tradnl"/>
        </w:rPr>
        <w:t>-le-</w:t>
      </w:r>
      <w:proofErr w:type="spellStart"/>
      <w:r w:rsidRPr="008E0A25">
        <w:rPr>
          <w:rFonts w:eastAsia="Times New Roman"/>
          <w:bCs/>
          <w:i/>
          <w:iCs/>
          <w:color w:val="000000"/>
          <w:sz w:val="20"/>
          <w:szCs w:val="20"/>
          <w:lang w:eastAsia="es-ES_tradnl"/>
        </w:rPr>
        <w:t>Château</w:t>
      </w:r>
      <w:proofErr w:type="spellEnd"/>
      <w:r w:rsidRPr="008E0A25">
        <w:rPr>
          <w:rFonts w:eastAsia="Times New Roman"/>
          <w:bCs/>
          <w:i/>
          <w:iCs/>
          <w:color w:val="000000"/>
          <w:sz w:val="20"/>
          <w:szCs w:val="20"/>
          <w:lang w:eastAsia="es-ES_tradnl"/>
        </w:rPr>
        <w:t>). Algunas partes de su cuerpo están a salvo. (…) Los enemigos no son lo herejes sino la Iglesia de Roma. He abandonado mi falsa Iglesia. He renunciado. He preservado el secreto.".</w:t>
      </w:r>
    </w:p>
    <w:p w:rsidR="008E0A25" w:rsidRPr="008E0A25" w:rsidRDefault="008E0A25" w:rsidP="008E0A25">
      <w:pPr>
        <w:spacing w:before="100" w:beforeAutospacing="1" w:after="100" w:afterAutospacing="1"/>
        <w:jc w:val="both"/>
        <w:rPr>
          <w:rFonts w:eastAsia="Times New Roman"/>
          <w:b w:val="0"/>
          <w:color w:val="000000"/>
          <w:sz w:val="20"/>
          <w:szCs w:val="20"/>
          <w:lang w:eastAsia="es-ES_tradnl"/>
        </w:rPr>
      </w:pPr>
      <w:r w:rsidRPr="008E0A25">
        <w:rPr>
          <w:rFonts w:eastAsia="Times New Roman"/>
          <w:bCs/>
          <w:color w:val="000000"/>
          <w:sz w:val="20"/>
          <w:szCs w:val="20"/>
          <w:lang w:eastAsia="es-ES_tradnl"/>
        </w:rPr>
        <w:t>Volviendo al plano del “tesoro” en su fase final. Fue en vano porque ya habían sido copiados todos los escritos sobre las lápidas del cementerio anexo a su iglesia de </w:t>
      </w:r>
      <w:r w:rsidRPr="008E0A25">
        <w:rPr>
          <w:rFonts w:eastAsia="Times New Roman"/>
          <w:bCs/>
          <w:i/>
          <w:iCs/>
          <w:color w:val="000000"/>
          <w:sz w:val="20"/>
          <w:szCs w:val="20"/>
          <w:lang w:eastAsia="es-ES_tradnl"/>
        </w:rPr>
        <w:t>Rennes-le-</w:t>
      </w:r>
      <w:proofErr w:type="spellStart"/>
      <w:r w:rsidRPr="008E0A25">
        <w:rPr>
          <w:rFonts w:eastAsia="Times New Roman"/>
          <w:bCs/>
          <w:i/>
          <w:iCs/>
          <w:color w:val="000000"/>
          <w:sz w:val="20"/>
          <w:szCs w:val="20"/>
          <w:lang w:eastAsia="es-ES_tradnl"/>
        </w:rPr>
        <w:t>Château</w:t>
      </w:r>
      <w:proofErr w:type="spellEnd"/>
      <w:r w:rsidRPr="008E0A25">
        <w:rPr>
          <w:rFonts w:eastAsia="Times New Roman"/>
          <w:bCs/>
          <w:color w:val="000000"/>
          <w:sz w:val="20"/>
          <w:szCs w:val="20"/>
          <w:lang w:eastAsia="es-ES_tradnl"/>
        </w:rPr>
        <w:t xml:space="preserve"> por unos excursionistas. Aunque no constan en la dicha lápida el aspa sobre la línea divisoria que es la </w:t>
      </w:r>
      <w:proofErr w:type="spellStart"/>
      <w:r w:rsidRPr="008E0A25">
        <w:rPr>
          <w:rFonts w:eastAsia="Times New Roman"/>
          <w:bCs/>
          <w:color w:val="000000"/>
          <w:sz w:val="20"/>
          <w:szCs w:val="20"/>
          <w:lang w:eastAsia="es-ES_tradnl"/>
        </w:rPr>
        <w:t>linea</w:t>
      </w:r>
      <w:proofErr w:type="spellEnd"/>
      <w:r w:rsidRPr="008E0A25">
        <w:rPr>
          <w:rFonts w:eastAsia="Times New Roman"/>
          <w:bCs/>
          <w:color w:val="000000"/>
          <w:sz w:val="20"/>
          <w:szCs w:val="20"/>
          <w:lang w:eastAsia="es-ES_tradnl"/>
        </w:rPr>
        <w:t xml:space="preserve"> vertical central, la existencia del diseño del "Anillo de Moisés" en ella es subliminal. En las ilustraciones de mi página titulada: "EL ANILLO DE MOISÉS DESCIFRADO", mostré cómo los cistercienses medievales adaptaron el dibujo del </w:t>
      </w:r>
      <w:r w:rsidRPr="005B40A1">
        <w:rPr>
          <w:rFonts w:eastAsia="Times New Roman"/>
          <w:bCs/>
          <w:sz w:val="20"/>
          <w:szCs w:val="20"/>
          <w:lang w:eastAsia="es-ES_tradnl"/>
        </w:rPr>
        <w:t>"Anillo de Moisés" a un jeroglífico.</w:t>
      </w:r>
      <w:r w:rsidR="005B40A1" w:rsidRPr="005B40A1">
        <w:rPr>
          <w:rFonts w:eastAsia="Times New Roman"/>
          <w:b w:val="0"/>
          <w:sz w:val="20"/>
          <w:szCs w:val="20"/>
          <w:lang w:eastAsia="es-ES_tradnl"/>
        </w:rPr>
        <w:t xml:space="preserve"> </w:t>
      </w:r>
      <w:r w:rsidR="005B40A1" w:rsidRPr="005B40A1">
        <w:rPr>
          <w:rFonts w:eastAsia="Times New Roman"/>
          <w:color w:val="000000"/>
          <w:sz w:val="20"/>
          <w:szCs w:val="20"/>
          <w:lang w:eastAsia="es-ES_tradnl"/>
        </w:rPr>
        <w:t>Actualmente lo hospedo en BLOGGER.COM (de GOOGLE.COM)</w:t>
      </w:r>
      <w:r w:rsidR="005B40A1">
        <w:rPr>
          <w:rFonts w:eastAsia="Times New Roman"/>
          <w:b w:val="0"/>
          <w:color w:val="000000"/>
          <w:sz w:val="20"/>
          <w:szCs w:val="20"/>
          <w:lang w:eastAsia="es-ES_tradnl"/>
        </w:rPr>
        <w:t>.</w:t>
      </w:r>
    </w:p>
    <w:p w:rsidR="008E0A25" w:rsidRPr="008E0A25" w:rsidRDefault="008E0A25" w:rsidP="008E0A25">
      <w:pPr>
        <w:spacing w:before="100" w:beforeAutospacing="1" w:after="100" w:afterAutospacing="1"/>
        <w:jc w:val="center"/>
        <w:rPr>
          <w:rFonts w:ascii="Times New Roman" w:eastAsia="Times New Roman" w:hAnsi="Times New Roman"/>
          <w:b w:val="0"/>
          <w:color w:val="000000"/>
          <w:sz w:val="27"/>
          <w:szCs w:val="27"/>
          <w:lang w:eastAsia="es-ES_tradnl"/>
        </w:rPr>
      </w:pPr>
      <w:r w:rsidRPr="008E0A25">
        <w:rPr>
          <w:rFonts w:eastAsia="Times New Roman"/>
          <w:bCs/>
          <w:color w:val="000000"/>
          <w:sz w:val="20"/>
          <w:u w:val="single"/>
          <w:lang w:eastAsia="es-ES_tradnl"/>
        </w:rPr>
        <w:t>FOTO: LIENZO DEL PINTOR REMBRAND, RESALTANDO -TET-</w:t>
      </w:r>
    </w:p>
    <w:p w:rsidR="008E0A25" w:rsidRPr="008E0A25" w:rsidRDefault="008E0A25" w:rsidP="008E0A25">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drawing>
          <wp:inline distT="0" distB="0" distL="0" distR="0">
            <wp:extent cx="3962400" cy="2228850"/>
            <wp:effectExtent l="19050" t="0" r="0" b="0"/>
            <wp:docPr id="5" name="Imagen 5" descr="D:\ANAVANA; TESORO DE TESOROS_fitxers\tet-rem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NAVANA; TESORO DE TESOROS_fitxers\tet-rembrand.jpg"/>
                    <pic:cNvPicPr>
                      <a:picLocks noChangeAspect="1" noChangeArrowheads="1"/>
                    </pic:cNvPicPr>
                  </pic:nvPicPr>
                  <pic:blipFill>
                    <a:blip r:embed="rId11" cstate="print"/>
                    <a:srcRect/>
                    <a:stretch>
                      <a:fillRect/>
                    </a:stretch>
                  </pic:blipFill>
                  <pic:spPr bwMode="auto">
                    <a:xfrm>
                      <a:off x="0" y="0"/>
                      <a:ext cx="3962400" cy="222885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 xml:space="preserve">Debido a la gran complejidad del enigma de </w:t>
      </w:r>
      <w:proofErr w:type="spellStart"/>
      <w:r>
        <w:rPr>
          <w:rFonts w:eastAsia="Times New Roman"/>
          <w:bCs/>
          <w:i/>
          <w:color w:val="000000"/>
          <w:sz w:val="20"/>
          <w:lang w:eastAsia="es-ES_tradnl"/>
        </w:rPr>
        <w:t>Renners</w:t>
      </w:r>
      <w:proofErr w:type="spellEnd"/>
      <w:r>
        <w:rPr>
          <w:rFonts w:eastAsia="Times New Roman"/>
          <w:bCs/>
          <w:i/>
          <w:color w:val="000000"/>
          <w:sz w:val="20"/>
          <w:lang w:eastAsia="es-ES_tradnl"/>
        </w:rPr>
        <w:t>-le-</w:t>
      </w:r>
      <w:proofErr w:type="spellStart"/>
      <w:r w:rsidRPr="008E0A25">
        <w:rPr>
          <w:rFonts w:eastAsia="Times New Roman"/>
          <w:bCs/>
          <w:i/>
          <w:color w:val="000000"/>
          <w:sz w:val="20"/>
          <w:lang w:eastAsia="es-ES_tradnl"/>
        </w:rPr>
        <w:t>Château</w:t>
      </w:r>
      <w:proofErr w:type="spellEnd"/>
      <w:r w:rsidRPr="008E0A25">
        <w:rPr>
          <w:rFonts w:eastAsia="Times New Roman"/>
          <w:bCs/>
          <w:color w:val="000000"/>
          <w:sz w:val="20"/>
          <w:lang w:eastAsia="es-ES_tradnl"/>
        </w:rPr>
        <w:t xml:space="preserve"> que descifré, la primera iluminación que me enfocó hacia su solución, fueron tres letras mayúsculas en lengua hebrea incluidas en el principal de los pergaminos. Me refiero a: TET. Me parecieron muy sospechosas </w:t>
      </w:r>
      <w:r w:rsidRPr="008E0A25">
        <w:rPr>
          <w:rFonts w:eastAsia="Times New Roman"/>
          <w:bCs/>
          <w:color w:val="000000"/>
          <w:sz w:val="20"/>
          <w:lang w:eastAsia="es-ES_tradnl"/>
        </w:rPr>
        <w:lastRenderedPageBreak/>
        <w:t xml:space="preserve">al descubrirlas muy destacadas en el cuadro del famoso pintor </w:t>
      </w:r>
      <w:proofErr w:type="spellStart"/>
      <w:r w:rsidRPr="008E0A25">
        <w:rPr>
          <w:rFonts w:eastAsia="Times New Roman"/>
          <w:bCs/>
          <w:color w:val="000000"/>
          <w:sz w:val="20"/>
          <w:lang w:eastAsia="es-ES_tradnl"/>
        </w:rPr>
        <w:t>Rembrand</w:t>
      </w:r>
      <w:proofErr w:type="spellEnd"/>
      <w:r w:rsidRPr="008E0A25">
        <w:rPr>
          <w:rFonts w:eastAsia="Times New Roman"/>
          <w:bCs/>
          <w:color w:val="000000"/>
          <w:sz w:val="20"/>
          <w:lang w:eastAsia="es-ES_tradnl"/>
        </w:rPr>
        <w:t xml:space="preserve"> en el lienzo "El Alquimista". La letra griega TET cobra mayor interés al saber que para los filósofos pitagóricos era referirse al "</w:t>
      </w:r>
      <w:proofErr w:type="spellStart"/>
      <w:r w:rsidRPr="008E0A25">
        <w:rPr>
          <w:rFonts w:eastAsia="Times New Roman"/>
          <w:bCs/>
          <w:i/>
          <w:color w:val="000000"/>
          <w:sz w:val="20"/>
          <w:lang w:eastAsia="es-ES_tradnl"/>
        </w:rPr>
        <w:t>Tetrakis</w:t>
      </w:r>
      <w:proofErr w:type="spellEnd"/>
      <w:r w:rsidRPr="008E0A25">
        <w:rPr>
          <w:rFonts w:eastAsia="Times New Roman"/>
          <w:bCs/>
          <w:color w:val="000000"/>
          <w:sz w:val="20"/>
          <w:lang w:eastAsia="es-ES_tradnl"/>
        </w:rPr>
        <w:t>", un triángulo que en su interior presenta, combinados en banco y negro, un total de otros nueve equiláteros iguales. Los cabalista hebreos saben bien que el valor de la letra TET es nueve (TET</w:t>
      </w:r>
      <w:r>
        <w:rPr>
          <w:rFonts w:eastAsia="Times New Roman"/>
          <w:bCs/>
          <w:color w:val="000000"/>
          <w:sz w:val="20"/>
          <w:lang w:eastAsia="es-ES_tradnl"/>
        </w:rPr>
        <w:t xml:space="preserve"> </w:t>
      </w:r>
      <w:r w:rsidRPr="008E0A25">
        <w:rPr>
          <w:rFonts w:eastAsia="Times New Roman"/>
          <w:bCs/>
          <w:color w:val="000000"/>
          <w:sz w:val="20"/>
          <w:lang w:eastAsia="es-ES_tradnl"/>
        </w:rPr>
        <w:t xml:space="preserve">= 9). El desarrollo más iniciático del pitagórico </w:t>
      </w:r>
      <w:proofErr w:type="spellStart"/>
      <w:r w:rsidRPr="008E0A25">
        <w:rPr>
          <w:rFonts w:eastAsia="Times New Roman"/>
          <w:bCs/>
          <w:i/>
          <w:color w:val="000000"/>
          <w:sz w:val="20"/>
          <w:lang w:eastAsia="es-ES_tradnl"/>
        </w:rPr>
        <w:t>Tetrakis</w:t>
      </w:r>
      <w:proofErr w:type="spellEnd"/>
      <w:r w:rsidRPr="008E0A25">
        <w:rPr>
          <w:rFonts w:eastAsia="Times New Roman"/>
          <w:bCs/>
          <w:color w:val="000000"/>
          <w:sz w:val="20"/>
          <w:lang w:eastAsia="es-ES_tradnl"/>
        </w:rPr>
        <w:t xml:space="preserve">, está formado por 22 triángulos bicolor inscritos en un espacio triangular mayor. Todo ello hay que tenerlo en cuenta para solucionar el enigma del tesoro de </w:t>
      </w:r>
      <w:proofErr w:type="spellStart"/>
      <w:r w:rsidRPr="008E0A25">
        <w:rPr>
          <w:rFonts w:eastAsia="Times New Roman"/>
          <w:bCs/>
          <w:color w:val="000000"/>
          <w:sz w:val="20"/>
          <w:lang w:eastAsia="es-ES_tradnl"/>
        </w:rPr>
        <w:t>Berénguer</w:t>
      </w:r>
      <w:proofErr w:type="spellEnd"/>
      <w:r w:rsidRPr="008E0A25">
        <w:rPr>
          <w:rFonts w:eastAsia="Times New Roman"/>
          <w:bCs/>
          <w:color w:val="000000"/>
          <w:sz w:val="20"/>
          <w:lang w:eastAsia="es-ES_tradnl"/>
        </w:rPr>
        <w:t xml:space="preserve"> </w:t>
      </w:r>
      <w:proofErr w:type="spellStart"/>
      <w:r w:rsidRPr="008E0A25">
        <w:rPr>
          <w:rFonts w:eastAsia="Times New Roman"/>
          <w:bCs/>
          <w:color w:val="000000"/>
          <w:sz w:val="20"/>
          <w:lang w:eastAsia="es-ES_tradnl"/>
        </w:rPr>
        <w:t>Saunière</w:t>
      </w:r>
      <w:proofErr w:type="spellEnd"/>
      <w:r w:rsidRPr="008E0A25">
        <w:rPr>
          <w:rFonts w:eastAsia="Times New Roman"/>
          <w:bCs/>
          <w:color w:val="000000"/>
          <w:sz w:val="20"/>
          <w:lang w:eastAsia="es-ES_tradnl"/>
        </w:rPr>
        <w:t>, con fama de ser un tesoro maldito.</w:t>
      </w:r>
    </w:p>
    <w:p w:rsidR="008E0A25" w:rsidRPr="008E0A25" w:rsidRDefault="008E0A25" w:rsidP="005B40A1">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drawing>
          <wp:inline distT="0" distB="0" distL="0" distR="0">
            <wp:extent cx="5019675" cy="4543425"/>
            <wp:effectExtent l="19050" t="0" r="9525" b="0"/>
            <wp:docPr id="6" name="Imagen 6" descr="D:\ANAVANA; TESORO DE TESOROS_fitxers\anav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AVANA; TESORO DE TESOROS_fitxers\anavana.jpg"/>
                    <pic:cNvPicPr>
                      <a:picLocks noChangeAspect="1" noChangeArrowheads="1"/>
                    </pic:cNvPicPr>
                  </pic:nvPicPr>
                  <pic:blipFill>
                    <a:blip r:embed="rId12" cstate="print"/>
                    <a:srcRect/>
                    <a:stretch>
                      <a:fillRect/>
                    </a:stretch>
                  </pic:blipFill>
                  <pic:spPr bwMode="auto">
                    <a:xfrm>
                      <a:off x="0" y="0"/>
                      <a:ext cx="5019675" cy="4543425"/>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Los monjes de las abadías a partir del siglo XII tuvieron sus pertenencias en común, y más aún aquellos que llevaron espada para defender su fe y proteger a los mercaderes, y demás viajeros, de los caminos de peregrinación por donde patrullaban a caballo, distinguiéndose por su capa blanca.</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La idea ya la transcribió el sabio romano que fue preceptor, y víctima, del emperador Nerón (</w:t>
      </w:r>
      <w:proofErr w:type="spellStart"/>
      <w:r w:rsidRPr="008E0A25">
        <w:rPr>
          <w:rFonts w:eastAsia="Times New Roman"/>
          <w:bCs/>
          <w:color w:val="000000"/>
          <w:sz w:val="20"/>
          <w:lang w:eastAsia="es-ES_tradnl"/>
        </w:rPr>
        <w:t>s.I</w:t>
      </w:r>
      <w:proofErr w:type="spellEnd"/>
      <w:r w:rsidRPr="008E0A25">
        <w:rPr>
          <w:rFonts w:eastAsia="Times New Roman"/>
          <w:bCs/>
          <w:color w:val="000000"/>
          <w:sz w:val="20"/>
          <w:lang w:eastAsia="es-ES_tradnl"/>
        </w:rPr>
        <w:t xml:space="preserve">). Lucio </w:t>
      </w:r>
      <w:proofErr w:type="spellStart"/>
      <w:r w:rsidRPr="008E0A25">
        <w:rPr>
          <w:rFonts w:eastAsia="Times New Roman"/>
          <w:bCs/>
          <w:color w:val="000000"/>
          <w:sz w:val="20"/>
          <w:lang w:eastAsia="es-ES_tradnl"/>
        </w:rPr>
        <w:t>Anneo</w:t>
      </w:r>
      <w:proofErr w:type="spellEnd"/>
      <w:r w:rsidRPr="008E0A25">
        <w:rPr>
          <w:rFonts w:eastAsia="Times New Roman"/>
          <w:bCs/>
          <w:color w:val="000000"/>
          <w:sz w:val="20"/>
          <w:lang w:eastAsia="es-ES_tradnl"/>
        </w:rPr>
        <w:t xml:space="preserve"> Séneca, considerado el filósofo de la serenidad, en "Epístolas a </w:t>
      </w:r>
      <w:proofErr w:type="spellStart"/>
      <w:r w:rsidRPr="008E0A25">
        <w:rPr>
          <w:rFonts w:eastAsia="Times New Roman"/>
          <w:bCs/>
          <w:color w:val="000000"/>
          <w:sz w:val="20"/>
          <w:lang w:eastAsia="es-ES_tradnl"/>
        </w:rPr>
        <w:t>Lucilio</w:t>
      </w:r>
      <w:proofErr w:type="spellEnd"/>
      <w:r w:rsidRPr="008E0A25">
        <w:rPr>
          <w:rFonts w:eastAsia="Times New Roman"/>
          <w:bCs/>
          <w:color w:val="000000"/>
          <w:sz w:val="20"/>
          <w:lang w:eastAsia="es-ES_tradnl"/>
        </w:rPr>
        <w:t>" (Libro XV) escribió lo aprendido de filósofos más antiguos:</w:t>
      </w:r>
      <w:r w:rsidRPr="008E0A25">
        <w:rPr>
          <w:rFonts w:eastAsia="Times New Roman"/>
          <w:bCs/>
          <w:i/>
          <w:iCs/>
          <w:color w:val="000000"/>
          <w:sz w:val="20"/>
          <w:lang w:eastAsia="es-ES_tradnl"/>
        </w:rPr>
        <w:t>"Tengamos las cosas en común, pues hemos nacido para la comunidad. Nuestra sociedad es muy semejante al (techo) abovedado, que, debiendo desplomarse si unas piedras no sostuvieran a otras, (en cambio) se aguanta por este apoyo común."</w:t>
      </w:r>
    </w:p>
    <w:p w:rsidR="008E0A25" w:rsidRPr="008E0A25" w:rsidRDefault="008E0A25" w:rsidP="008E0A25">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lastRenderedPageBreak/>
        <w:drawing>
          <wp:inline distT="0" distB="0" distL="0" distR="0">
            <wp:extent cx="2971800" cy="1983162"/>
            <wp:effectExtent l="19050" t="0" r="0" b="0"/>
            <wp:docPr id="7" name="Imagen 7" descr="D:\ANAVANA; TESORO DE TESOROS_fitxers\compara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NAVANA; TESORO DE TESOROS_fitxers\comparativa.jpg"/>
                    <pic:cNvPicPr>
                      <a:picLocks noChangeAspect="1" noChangeArrowheads="1"/>
                    </pic:cNvPicPr>
                  </pic:nvPicPr>
                  <pic:blipFill>
                    <a:blip r:embed="rId13" cstate="print"/>
                    <a:srcRect/>
                    <a:stretch>
                      <a:fillRect/>
                    </a:stretch>
                  </pic:blipFill>
                  <pic:spPr bwMode="auto">
                    <a:xfrm>
                      <a:off x="0" y="0"/>
                      <a:ext cx="2971800" cy="1983162"/>
                    </a:xfrm>
                    <a:prstGeom prst="rect">
                      <a:avLst/>
                    </a:prstGeom>
                    <a:noFill/>
                    <a:ln w="9525">
                      <a:noFill/>
                      <a:miter lim="800000"/>
                      <a:headEnd/>
                      <a:tailEnd/>
                    </a:ln>
                  </pic:spPr>
                </pic:pic>
              </a:graphicData>
            </a:graphic>
          </wp:inline>
        </w:drawing>
      </w:r>
    </w:p>
    <w:p w:rsid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 xml:space="preserve">En sus décadas de mayor esplendor, el último Gran Maestre de la orden del Temple fue Arnau de </w:t>
      </w:r>
      <w:proofErr w:type="spellStart"/>
      <w:r w:rsidRPr="008E0A25">
        <w:rPr>
          <w:rFonts w:eastAsia="Times New Roman"/>
          <w:bCs/>
          <w:color w:val="000000"/>
          <w:sz w:val="20"/>
          <w:lang w:eastAsia="es-ES_tradnl"/>
        </w:rPr>
        <w:t>Torroja</w:t>
      </w:r>
      <w:proofErr w:type="spellEnd"/>
      <w:r w:rsidRPr="008E0A25">
        <w:rPr>
          <w:rFonts w:eastAsia="Times New Roman"/>
          <w:bCs/>
          <w:color w:val="000000"/>
          <w:sz w:val="20"/>
          <w:lang w:eastAsia="es-ES_tradnl"/>
        </w:rPr>
        <w:t xml:space="preserve">, al cual he dedicado dos gruesos libros para presentarlo. Fue contemporáneo del famoso monje santo Tomás de Aquino y de la monja polifacética </w:t>
      </w:r>
      <w:proofErr w:type="spellStart"/>
      <w:r w:rsidRPr="008E0A25">
        <w:rPr>
          <w:rFonts w:eastAsia="Times New Roman"/>
          <w:bCs/>
          <w:color w:val="000000"/>
          <w:sz w:val="20"/>
          <w:lang w:eastAsia="es-ES_tradnl"/>
        </w:rPr>
        <w:t>Hildegarda</w:t>
      </w:r>
      <w:proofErr w:type="spellEnd"/>
      <w:r w:rsidRPr="008E0A25">
        <w:rPr>
          <w:rFonts w:eastAsia="Times New Roman"/>
          <w:bCs/>
          <w:color w:val="000000"/>
          <w:sz w:val="20"/>
          <w:lang w:eastAsia="es-ES_tradnl"/>
        </w:rPr>
        <w:t xml:space="preserve"> de </w:t>
      </w:r>
      <w:proofErr w:type="spellStart"/>
      <w:r w:rsidRPr="008E0A25">
        <w:rPr>
          <w:rFonts w:eastAsia="Times New Roman"/>
          <w:bCs/>
          <w:color w:val="000000"/>
          <w:sz w:val="20"/>
          <w:lang w:eastAsia="es-ES_tradnl"/>
        </w:rPr>
        <w:t>Bingen</w:t>
      </w:r>
      <w:proofErr w:type="spellEnd"/>
      <w:r w:rsidRPr="008E0A25">
        <w:rPr>
          <w:rFonts w:eastAsia="Times New Roman"/>
          <w:bCs/>
          <w:color w:val="000000"/>
          <w:sz w:val="20"/>
          <w:lang w:eastAsia="es-ES_tradnl"/>
        </w:rPr>
        <w:t>. Seguramente conoció muy bien las ideas de ambos, porque antes que considerarse un guerrero, su verdadera vocación fue la de ser un piadoso fraile.</w:t>
      </w:r>
    </w:p>
    <w:p w:rsidR="005B40A1" w:rsidRPr="0079510C" w:rsidRDefault="009B60EF" w:rsidP="005B40A1">
      <w:pPr>
        <w:spacing w:before="102" w:after="102"/>
        <w:jc w:val="both"/>
        <w:rPr>
          <w:rFonts w:ascii="Times New Roman" w:eastAsia="Times New Roman" w:hAnsi="Times New Roman"/>
          <w:sz w:val="20"/>
          <w:szCs w:val="20"/>
          <w:lang w:eastAsia="es-ES_tradnl"/>
        </w:rPr>
      </w:pPr>
      <w:hyperlink r:id="rId14" w:history="1">
        <w:r w:rsidR="005B40A1" w:rsidRPr="007C3D08">
          <w:rPr>
            <w:rFonts w:eastAsia="Times New Roman"/>
            <w:bCs/>
            <w:sz w:val="20"/>
            <w:szCs w:val="20"/>
            <w:lang w:val="es-ES" w:eastAsia="es-ES_tradnl"/>
          </w:rPr>
          <w:t xml:space="preserve">Escribí el desarrollo </w:t>
        </w:r>
        <w:r w:rsidR="00DA7172" w:rsidRPr="007C3D08">
          <w:rPr>
            <w:rFonts w:eastAsia="Times New Roman"/>
            <w:bCs/>
            <w:sz w:val="20"/>
            <w:szCs w:val="20"/>
            <w:lang w:val="es-ES" w:eastAsia="es-ES_tradnl"/>
          </w:rPr>
          <w:t xml:space="preserve">muy </w:t>
        </w:r>
        <w:r w:rsidR="005B40A1" w:rsidRPr="007C3D08">
          <w:rPr>
            <w:rFonts w:eastAsia="Times New Roman"/>
            <w:bCs/>
            <w:sz w:val="20"/>
            <w:szCs w:val="20"/>
            <w:lang w:val="es-ES" w:eastAsia="es-ES_tradnl"/>
          </w:rPr>
          <w:t>completo d</w:t>
        </w:r>
        <w:r w:rsidR="00DA7172" w:rsidRPr="007C3D08">
          <w:rPr>
            <w:rFonts w:eastAsia="Times New Roman"/>
            <w:bCs/>
            <w:sz w:val="20"/>
            <w:szCs w:val="20"/>
            <w:lang w:val="es-ES" w:eastAsia="es-ES_tradnl"/>
          </w:rPr>
          <w:t>e ANAVANA (“El E</w:t>
        </w:r>
        <w:r w:rsidR="005B40A1" w:rsidRPr="007C3D08">
          <w:rPr>
            <w:rFonts w:eastAsia="Times New Roman"/>
            <w:bCs/>
            <w:sz w:val="20"/>
            <w:szCs w:val="20"/>
            <w:lang w:val="es-ES" w:eastAsia="es-ES_tradnl"/>
          </w:rPr>
          <w:t xml:space="preserve">nigma </w:t>
        </w:r>
        <w:r w:rsidR="00DA7172" w:rsidRPr="007C3D08">
          <w:rPr>
            <w:rFonts w:eastAsia="Times New Roman"/>
            <w:bCs/>
            <w:sz w:val="20"/>
            <w:szCs w:val="20"/>
            <w:lang w:val="es-ES" w:eastAsia="es-ES_tradnl"/>
          </w:rPr>
          <w:t xml:space="preserve">de Rennes”) </w:t>
        </w:r>
        <w:r w:rsidR="005B40A1" w:rsidRPr="007C3D08">
          <w:rPr>
            <w:rFonts w:eastAsia="Times New Roman"/>
            <w:bCs/>
            <w:sz w:val="20"/>
            <w:szCs w:val="20"/>
            <w:lang w:val="es-ES" w:eastAsia="es-ES_tradnl"/>
          </w:rPr>
          <w:t xml:space="preserve">en sistema PDF (actualmente borrado por cerrar </w:t>
        </w:r>
        <w:r w:rsidR="00DA7172" w:rsidRPr="007C3D08">
          <w:rPr>
            <w:rFonts w:eastAsia="Times New Roman"/>
            <w:bCs/>
            <w:sz w:val="20"/>
            <w:szCs w:val="20"/>
            <w:lang w:val="es-ES" w:eastAsia="es-ES_tradnl"/>
          </w:rPr>
          <w:t>la empresa Webspace.Webring.com</w:t>
        </w:r>
        <w:r w:rsidR="005B40A1" w:rsidRPr="007C3D08">
          <w:rPr>
            <w:rFonts w:eastAsia="Times New Roman"/>
            <w:bCs/>
            <w:sz w:val="20"/>
            <w:szCs w:val="20"/>
            <w:lang w:val="es-ES" w:eastAsia="es-ES_tradnl"/>
          </w:rPr>
          <w:t>)</w:t>
        </w:r>
        <w:r w:rsidR="00DA7172" w:rsidRPr="007C3D08">
          <w:rPr>
            <w:rFonts w:eastAsia="Times New Roman"/>
            <w:bCs/>
            <w:sz w:val="20"/>
            <w:szCs w:val="20"/>
            <w:lang w:val="es-ES" w:eastAsia="es-ES_tradnl"/>
          </w:rPr>
          <w:t>,</w:t>
        </w:r>
        <w:r w:rsidR="005B40A1" w:rsidRPr="007C3D08">
          <w:rPr>
            <w:rFonts w:eastAsia="Times New Roman"/>
            <w:bCs/>
            <w:sz w:val="20"/>
            <w:szCs w:val="20"/>
            <w:lang w:val="es-ES" w:eastAsia="es-ES_tradnl"/>
          </w:rPr>
          <w:t xml:space="preserve"> donde  también </w:t>
        </w:r>
        <w:r w:rsidR="00DA7172" w:rsidRPr="007C3D08">
          <w:rPr>
            <w:rFonts w:eastAsia="Times New Roman"/>
            <w:bCs/>
            <w:sz w:val="20"/>
            <w:szCs w:val="20"/>
            <w:lang w:val="es-ES" w:eastAsia="es-ES_tradnl"/>
          </w:rPr>
          <w:t xml:space="preserve">me ocupé de </w:t>
        </w:r>
        <w:r w:rsidR="005B40A1" w:rsidRPr="007C3D08">
          <w:rPr>
            <w:rFonts w:eastAsia="Times New Roman"/>
            <w:bCs/>
            <w:sz w:val="20"/>
            <w:szCs w:val="20"/>
            <w:lang w:val="es-ES" w:eastAsia="es-ES_tradnl"/>
          </w:rPr>
          <w:t>desarrolla</w:t>
        </w:r>
        <w:r w:rsidR="00DA7172" w:rsidRPr="007C3D08">
          <w:rPr>
            <w:rFonts w:eastAsia="Times New Roman"/>
            <w:bCs/>
            <w:sz w:val="20"/>
            <w:szCs w:val="20"/>
            <w:lang w:val="es-ES" w:eastAsia="es-ES_tradnl"/>
          </w:rPr>
          <w:t>r</w:t>
        </w:r>
        <w:r w:rsidR="005B40A1" w:rsidRPr="007C3D08">
          <w:rPr>
            <w:rFonts w:eastAsia="Times New Roman"/>
            <w:bCs/>
            <w:sz w:val="20"/>
            <w:szCs w:val="20"/>
            <w:lang w:val="es-ES" w:eastAsia="es-ES_tradnl"/>
          </w:rPr>
          <w:t xml:space="preserve"> la intromisión de los frailes templarios en el monasterio de </w:t>
        </w:r>
        <w:r w:rsidR="005B40A1" w:rsidRPr="007C3D08">
          <w:rPr>
            <w:rFonts w:eastAsia="Times New Roman"/>
            <w:bCs/>
            <w:i/>
            <w:iCs/>
            <w:sz w:val="20"/>
            <w:szCs w:val="20"/>
            <w:lang w:val="es-ES" w:eastAsia="es-ES_tradnl"/>
          </w:rPr>
          <w:t xml:space="preserve">Le </w:t>
        </w:r>
        <w:proofErr w:type="spellStart"/>
        <w:r w:rsidR="005B40A1" w:rsidRPr="007C3D08">
          <w:rPr>
            <w:rFonts w:eastAsia="Times New Roman"/>
            <w:bCs/>
            <w:i/>
            <w:iCs/>
            <w:sz w:val="20"/>
            <w:szCs w:val="20"/>
            <w:lang w:val="es-ES" w:eastAsia="es-ES_tradnl"/>
          </w:rPr>
          <w:t>Thoronet</w:t>
        </w:r>
        <w:proofErr w:type="spellEnd"/>
        <w:r w:rsidR="005B40A1" w:rsidRPr="007C3D08">
          <w:rPr>
            <w:rFonts w:eastAsia="Times New Roman"/>
            <w:bCs/>
            <w:sz w:val="20"/>
            <w:szCs w:val="20"/>
            <w:lang w:val="es-ES" w:eastAsia="es-ES_tradnl"/>
          </w:rPr>
          <w:t xml:space="preserve"> (en Provenza) y su probable relación con la capilla de </w:t>
        </w:r>
        <w:proofErr w:type="spellStart"/>
        <w:r w:rsidR="005B40A1" w:rsidRPr="007C3D08">
          <w:rPr>
            <w:rFonts w:eastAsia="Times New Roman"/>
            <w:bCs/>
            <w:sz w:val="20"/>
            <w:szCs w:val="20"/>
            <w:lang w:val="es-ES" w:eastAsia="es-ES_tradnl"/>
          </w:rPr>
          <w:t>Roslyn</w:t>
        </w:r>
        <w:proofErr w:type="spellEnd"/>
        <w:r w:rsidR="005B40A1" w:rsidRPr="007C3D08">
          <w:rPr>
            <w:rFonts w:eastAsia="Times New Roman"/>
            <w:bCs/>
            <w:sz w:val="20"/>
            <w:szCs w:val="20"/>
            <w:lang w:val="es-ES" w:eastAsia="es-ES_tradnl"/>
          </w:rPr>
          <w:t xml:space="preserve">, cerca de Edimburgo (Escocia), </w:t>
        </w:r>
        <w:r w:rsidR="0079510C" w:rsidRPr="007C3D08">
          <w:rPr>
            <w:rFonts w:eastAsia="Times New Roman"/>
            <w:bCs/>
            <w:sz w:val="20"/>
            <w:szCs w:val="20"/>
            <w:lang w:val="es-ES" w:eastAsia="es-ES_tradnl"/>
          </w:rPr>
          <w:t>así como</w:t>
        </w:r>
        <w:r w:rsidR="005B40A1" w:rsidRPr="007C3D08">
          <w:rPr>
            <w:rFonts w:eastAsia="Times New Roman"/>
            <w:bCs/>
            <w:sz w:val="20"/>
            <w:szCs w:val="20"/>
            <w:lang w:val="es-ES" w:eastAsia="es-ES_tradnl"/>
          </w:rPr>
          <w:t xml:space="preserve"> en Francia.</w:t>
        </w:r>
      </w:hyperlink>
    </w:p>
    <w:p w:rsidR="008E0A25" w:rsidRPr="008E0A25" w:rsidRDefault="008E0A25" w:rsidP="005B40A1">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drawing>
          <wp:inline distT="0" distB="0" distL="0" distR="0">
            <wp:extent cx="3362325" cy="1457325"/>
            <wp:effectExtent l="19050" t="0" r="9525" b="0"/>
            <wp:docPr id="8" name="Imagen 8" descr="D:\ANAVANA; TESORO DE TESOROS_fitxers\templer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NAVANA; TESORO DE TESOROS_fitxers\templersol.jpg"/>
                    <pic:cNvPicPr>
                      <a:picLocks noChangeAspect="1" noChangeArrowheads="1"/>
                    </pic:cNvPicPr>
                  </pic:nvPicPr>
                  <pic:blipFill>
                    <a:blip r:embed="rId15" cstate="print"/>
                    <a:srcRect/>
                    <a:stretch>
                      <a:fillRect/>
                    </a:stretch>
                  </pic:blipFill>
                  <pic:spPr bwMode="auto">
                    <a:xfrm>
                      <a:off x="0" y="0"/>
                      <a:ext cx="3362325" cy="1457325"/>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 xml:space="preserve">Se escondió un tesoro de religión mediante una lápida y un plano, cuyas puntas de la Estrella de David coinciden con lugares de la región del Var, en el Sur de Francia. Las pistas me condujeron por fin al claustro del monasterio cisterciense </w:t>
      </w:r>
      <w:r w:rsidRPr="008E0A25">
        <w:rPr>
          <w:rFonts w:eastAsia="Times New Roman"/>
          <w:bCs/>
          <w:i/>
          <w:color w:val="000000"/>
          <w:sz w:val="20"/>
          <w:lang w:eastAsia="es-ES_tradnl"/>
        </w:rPr>
        <w:t xml:space="preserve">Le </w:t>
      </w:r>
      <w:proofErr w:type="spellStart"/>
      <w:r w:rsidRPr="008E0A25">
        <w:rPr>
          <w:rFonts w:eastAsia="Times New Roman"/>
          <w:bCs/>
          <w:i/>
          <w:color w:val="000000"/>
          <w:sz w:val="20"/>
          <w:lang w:eastAsia="es-ES_tradnl"/>
        </w:rPr>
        <w:t>Thoronet</w:t>
      </w:r>
      <w:proofErr w:type="spellEnd"/>
      <w:r w:rsidRPr="008E0A25">
        <w:rPr>
          <w:rFonts w:eastAsia="Times New Roman"/>
          <w:bCs/>
          <w:color w:val="000000"/>
          <w:sz w:val="20"/>
          <w:lang w:eastAsia="es-ES_tradnl"/>
        </w:rPr>
        <w:t>. Era allí donde yo debería aplicar las letras griegas que se reparten en dos columnas verticales en una lápida que se ha hecho famosa entre los investigadores del mayor de los enigmas que se ocultaron en la minúscula localidad francesa de</w:t>
      </w:r>
      <w:r>
        <w:rPr>
          <w:rFonts w:eastAsia="Times New Roman"/>
          <w:bCs/>
          <w:i/>
          <w:iCs/>
          <w:color w:val="000000"/>
          <w:sz w:val="20"/>
          <w:lang w:eastAsia="es-ES_tradnl"/>
        </w:rPr>
        <w:t xml:space="preserve"> </w:t>
      </w:r>
      <w:r w:rsidRPr="008E0A25">
        <w:rPr>
          <w:rFonts w:eastAsia="Times New Roman"/>
          <w:bCs/>
          <w:i/>
          <w:iCs/>
          <w:color w:val="000000"/>
          <w:sz w:val="20"/>
          <w:lang w:eastAsia="es-ES_tradnl"/>
        </w:rPr>
        <w:t>Rennes-le-</w:t>
      </w:r>
      <w:proofErr w:type="spellStart"/>
      <w:r w:rsidRPr="008E0A25">
        <w:rPr>
          <w:rFonts w:eastAsia="Times New Roman"/>
          <w:bCs/>
          <w:i/>
          <w:iCs/>
          <w:color w:val="000000"/>
          <w:sz w:val="20"/>
          <w:lang w:eastAsia="es-ES_tradnl"/>
        </w:rPr>
        <w:t>Château</w:t>
      </w:r>
      <w:proofErr w:type="spellEnd"/>
      <w:r w:rsidR="00DA7172">
        <w:rPr>
          <w:rFonts w:eastAsia="Times New Roman"/>
          <w:bCs/>
          <w:color w:val="000000"/>
          <w:sz w:val="20"/>
          <w:lang w:eastAsia="es-ES_tradnl"/>
        </w:rPr>
        <w:t xml:space="preserve">. </w:t>
      </w:r>
      <w:r w:rsidRPr="008E0A25">
        <w:rPr>
          <w:rFonts w:eastAsia="Times New Roman"/>
          <w:bCs/>
          <w:color w:val="000000"/>
          <w:sz w:val="20"/>
          <w:lang w:eastAsia="es-ES_tradnl"/>
        </w:rPr>
        <w:t>Hoy sé, gracias al </w:t>
      </w:r>
      <w:r w:rsidRPr="008E0A25">
        <w:rPr>
          <w:rFonts w:eastAsia="Times New Roman"/>
          <w:bCs/>
          <w:color w:val="000000"/>
          <w:sz w:val="20"/>
          <w:u w:val="single"/>
          <w:lang w:eastAsia="es-ES_tradnl"/>
        </w:rPr>
        <w:t>Anillo de Moisés,</w:t>
      </w:r>
      <w:r w:rsidRPr="008E0A25">
        <w:rPr>
          <w:rFonts w:eastAsia="Times New Roman"/>
          <w:bCs/>
          <w:color w:val="000000"/>
          <w:sz w:val="20"/>
          <w:lang w:eastAsia="es-ES_tradnl"/>
        </w:rPr>
        <w:t xml:space="preserve"> que las pistas nacieron guiándose por el dibujo que vemos en el símbolo del anillo, que también lo fue de la diosa egipcia </w:t>
      </w:r>
      <w:proofErr w:type="spellStart"/>
      <w:r w:rsidRPr="008E0A25">
        <w:rPr>
          <w:rFonts w:eastAsia="Times New Roman"/>
          <w:bCs/>
          <w:i/>
          <w:color w:val="000000"/>
          <w:sz w:val="20"/>
          <w:lang w:eastAsia="es-ES_tradnl"/>
        </w:rPr>
        <w:t>Ses-Hat</w:t>
      </w:r>
      <w:proofErr w:type="spellEnd"/>
      <w:r w:rsidRPr="008E0A25">
        <w:rPr>
          <w:rFonts w:eastAsia="Times New Roman"/>
          <w:bCs/>
          <w:i/>
          <w:color w:val="000000"/>
          <w:sz w:val="20"/>
          <w:lang w:eastAsia="es-ES_tradnl"/>
        </w:rPr>
        <w:t>.</w:t>
      </w:r>
    </w:p>
    <w:p w:rsidR="008E0A25" w:rsidRPr="008E0A25" w:rsidRDefault="008E0A25" w:rsidP="008E0A25">
      <w:pPr>
        <w:jc w:val="center"/>
        <w:rPr>
          <w:rFonts w:ascii="Times New Roman" w:eastAsia="Times New Roman" w:hAnsi="Times New Roman"/>
          <w:b w:val="0"/>
          <w:color w:val="000000"/>
          <w:sz w:val="27"/>
          <w:szCs w:val="27"/>
          <w:u w:val="single"/>
          <w:lang w:eastAsia="es-ES_tradnl"/>
        </w:rPr>
      </w:pPr>
      <w:r w:rsidRPr="008E0A25">
        <w:rPr>
          <w:rFonts w:ascii="Times New Roman" w:eastAsia="Times New Roman" w:hAnsi="Times New Roman"/>
          <w:bCs/>
          <w:color w:val="000000"/>
          <w:sz w:val="27"/>
          <w:u w:val="single"/>
          <w:lang w:eastAsia="es-ES_tradnl"/>
        </w:rPr>
        <w:t>FOTO: JUGADORES SIMBÓLICAMENTE ENFRENTADOS</w:t>
      </w:r>
    </w:p>
    <w:p w:rsidR="008E0A25" w:rsidRPr="008E0A25" w:rsidRDefault="008E0A25" w:rsidP="008E0A25">
      <w:pPr>
        <w:spacing w:before="100" w:beforeAutospacing="1"/>
        <w:jc w:val="center"/>
        <w:rPr>
          <w:rFonts w:ascii="Times New Roman" w:eastAsia="Times New Roman" w:hAnsi="Times New Roman"/>
          <w:b w:val="0"/>
          <w:color w:val="000000"/>
          <w:sz w:val="27"/>
          <w:szCs w:val="27"/>
          <w:u w:val="single"/>
          <w:lang w:eastAsia="es-ES_tradnl"/>
        </w:rPr>
      </w:pPr>
      <w:r>
        <w:rPr>
          <w:rFonts w:eastAsia="Times New Roman"/>
          <w:bCs/>
          <w:noProof/>
          <w:color w:val="000000"/>
          <w:sz w:val="27"/>
          <w:szCs w:val="27"/>
          <w:lang w:val="es-ES" w:eastAsia="es-ES"/>
        </w:rPr>
        <w:lastRenderedPageBreak/>
        <w:drawing>
          <wp:inline distT="0" distB="0" distL="0" distR="0">
            <wp:extent cx="5391150" cy="3048000"/>
            <wp:effectExtent l="19050" t="0" r="0" b="0"/>
            <wp:docPr id="9" name="Imagen 9" descr="D:\ANAVANA; TESORO DE TESOROS_fitxers\jugadores-tabl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NAVANA; TESORO DE TESOROS_fitxers\jugadores-tablero.jpg"/>
                    <pic:cNvPicPr>
                      <a:picLocks noChangeAspect="1" noChangeArrowheads="1"/>
                    </pic:cNvPicPr>
                  </pic:nvPicPr>
                  <pic:blipFill>
                    <a:blip r:embed="rId16" cstate="print"/>
                    <a:srcRect/>
                    <a:stretch>
                      <a:fillRect/>
                    </a:stretch>
                  </pic:blipFill>
                  <pic:spPr bwMode="auto">
                    <a:xfrm>
                      <a:off x="0" y="0"/>
                      <a:ext cx="5391150" cy="304800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 xml:space="preserve">Pasé varios veranos meditando bajo el quiosco hexagonal de un claustro edificado por la orden del Cister. Para solucionarlo, me imaginaba que yo era el "Jugador Bueno" de una partida de ajedrez, tal como me indicaban las pistas que dicho párroco dejó disimuladas en su iglesia. El "Jugador Malo" consideré que era </w:t>
      </w:r>
      <w:proofErr w:type="gramStart"/>
      <w:r w:rsidRPr="008E0A25">
        <w:rPr>
          <w:rFonts w:eastAsia="Times New Roman"/>
          <w:bCs/>
          <w:color w:val="000000"/>
          <w:sz w:val="20"/>
          <w:lang w:eastAsia="es-ES_tradnl"/>
        </w:rPr>
        <w:t>una</w:t>
      </w:r>
      <w:proofErr w:type="gramEnd"/>
      <w:r w:rsidRPr="008E0A25">
        <w:rPr>
          <w:rFonts w:eastAsia="Times New Roman"/>
          <w:bCs/>
          <w:color w:val="000000"/>
          <w:sz w:val="20"/>
          <w:lang w:eastAsia="es-ES_tradnl"/>
        </w:rPr>
        <w:t xml:space="preserve"> informe peña (como una isla dentro de un jardín), que aflora en el otro extremo del ajardinado claustro. (Está en el lado opuesto a la fuente hexagonal, o lavabo de los monjes). Después, de pie sobre la peña viva, sólo tenía que persignarme, y la posición de la mano me indicaría el lugar donde la sombra de dos cipreses, en determinado período, indicaba dónde había estado oculto el tesoro de </w:t>
      </w:r>
      <w:proofErr w:type="spellStart"/>
      <w:r w:rsidRPr="008E0A25">
        <w:rPr>
          <w:rFonts w:eastAsia="Times New Roman"/>
          <w:bCs/>
          <w:color w:val="000000"/>
          <w:sz w:val="20"/>
          <w:lang w:eastAsia="es-ES_tradnl"/>
        </w:rPr>
        <w:t>Berénguer</w:t>
      </w:r>
      <w:proofErr w:type="spellEnd"/>
      <w:r w:rsidRPr="008E0A25">
        <w:rPr>
          <w:rFonts w:eastAsia="Times New Roman"/>
          <w:bCs/>
          <w:color w:val="000000"/>
          <w:sz w:val="20"/>
          <w:lang w:eastAsia="es-ES_tradnl"/>
        </w:rPr>
        <w:t xml:space="preserve"> </w:t>
      </w:r>
      <w:proofErr w:type="spellStart"/>
      <w:r w:rsidRPr="008E0A25">
        <w:rPr>
          <w:rFonts w:eastAsia="Times New Roman"/>
          <w:bCs/>
          <w:color w:val="000000"/>
          <w:sz w:val="20"/>
          <w:lang w:eastAsia="es-ES_tradnl"/>
        </w:rPr>
        <w:t>Saunière</w:t>
      </w:r>
      <w:proofErr w:type="spellEnd"/>
      <w:r w:rsidRPr="008E0A25">
        <w:rPr>
          <w:rFonts w:eastAsia="Times New Roman"/>
          <w:bCs/>
          <w:color w:val="000000"/>
          <w:sz w:val="20"/>
          <w:lang w:eastAsia="es-ES_tradnl"/>
        </w:rPr>
        <w:t>. Detrás de un muro, muy penosamente rehecho con piedras pequeñas, que está un poco elevado respecto al suelo de la terraza de la derecha.</w:t>
      </w:r>
    </w:p>
    <w:p w:rsidR="008E0A25" w:rsidRPr="008E0A25" w:rsidRDefault="008E0A25" w:rsidP="008E0A25">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lastRenderedPageBreak/>
        <w:drawing>
          <wp:inline distT="0" distB="0" distL="0" distR="0">
            <wp:extent cx="5248275" cy="5114925"/>
            <wp:effectExtent l="19050" t="0" r="9525" b="0"/>
            <wp:docPr id="10" name="Imagen 10" descr="D:\ANAVANA; TESORO DE TESOROS_fitxers\anavana_final_v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AVANA; TESORO DE TESOROS_fitxers\anavana_final_var.jpg"/>
                    <pic:cNvPicPr>
                      <a:picLocks noChangeAspect="1" noChangeArrowheads="1"/>
                    </pic:cNvPicPr>
                  </pic:nvPicPr>
                  <pic:blipFill>
                    <a:blip r:embed="rId17" cstate="print"/>
                    <a:srcRect/>
                    <a:stretch>
                      <a:fillRect/>
                    </a:stretch>
                  </pic:blipFill>
                  <pic:spPr bwMode="auto">
                    <a:xfrm>
                      <a:off x="0" y="0"/>
                      <a:ext cx="5248275" cy="5114925"/>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jc w:val="center"/>
        <w:rPr>
          <w:rFonts w:ascii="Times New Roman" w:eastAsia="Times New Roman" w:hAnsi="Times New Roman"/>
          <w:b w:val="0"/>
          <w:color w:val="000000"/>
          <w:sz w:val="27"/>
          <w:szCs w:val="27"/>
          <w:lang w:eastAsia="es-ES_tradnl"/>
        </w:rPr>
      </w:pPr>
      <w:r>
        <w:rPr>
          <w:rFonts w:eastAsia="Times New Roman"/>
          <w:bCs/>
          <w:noProof/>
          <w:color w:val="000000"/>
          <w:sz w:val="27"/>
          <w:szCs w:val="27"/>
          <w:lang w:val="es-ES" w:eastAsia="es-ES"/>
        </w:rPr>
        <w:drawing>
          <wp:inline distT="0" distB="0" distL="0" distR="0">
            <wp:extent cx="5628888" cy="2247900"/>
            <wp:effectExtent l="19050" t="0" r="0" b="0"/>
            <wp:docPr id="11" name="Imagen 11" descr="D:\ANAVANA; TESORO DE TESOROS_fitxers\toronet-cloi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AVANA; TESORO DE TESOROS_fitxers\toronet-cloister.jpg"/>
                    <pic:cNvPicPr>
                      <a:picLocks noChangeAspect="1" noChangeArrowheads="1"/>
                    </pic:cNvPicPr>
                  </pic:nvPicPr>
                  <pic:blipFill>
                    <a:blip r:embed="rId18" cstate="print"/>
                    <a:srcRect/>
                    <a:stretch>
                      <a:fillRect/>
                    </a:stretch>
                  </pic:blipFill>
                  <pic:spPr bwMode="auto">
                    <a:xfrm>
                      <a:off x="0" y="0"/>
                      <a:ext cx="5628888" cy="224790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jc w:val="center"/>
        <w:rPr>
          <w:rFonts w:ascii="Times New Roman" w:eastAsia="Times New Roman" w:hAnsi="Times New Roman"/>
          <w:b w:val="0"/>
          <w:color w:val="000000"/>
          <w:sz w:val="27"/>
          <w:szCs w:val="27"/>
          <w:lang w:eastAsia="es-ES_tradnl"/>
        </w:rPr>
      </w:pPr>
      <w:r>
        <w:rPr>
          <w:rFonts w:ascii="Times New Roman" w:eastAsia="Times New Roman" w:hAnsi="Times New Roman"/>
          <w:bCs/>
          <w:noProof/>
          <w:color w:val="000000"/>
          <w:sz w:val="20"/>
          <w:szCs w:val="20"/>
          <w:lang w:val="es-ES" w:eastAsia="es-ES"/>
        </w:rPr>
        <w:drawing>
          <wp:inline distT="0" distB="0" distL="0" distR="0">
            <wp:extent cx="5562600" cy="390525"/>
            <wp:effectExtent l="0" t="0" r="0" b="0"/>
            <wp:docPr id="12" name="Imagen 12" descr="D:\ANAVANA; TESORO DE TESOROS_fitxers\florsnubiaexpansiv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AVANA; TESORO DE TESOROS_fitxers\florsnubiaexpansives.gif"/>
                    <pic:cNvPicPr>
                      <a:picLocks noChangeAspect="1" noChangeArrowheads="1"/>
                    </pic:cNvPicPr>
                  </pic:nvPicPr>
                  <pic:blipFill>
                    <a:blip r:embed="rId19" cstate="print"/>
                    <a:srcRect/>
                    <a:stretch>
                      <a:fillRect/>
                    </a:stretch>
                  </pic:blipFill>
                  <pic:spPr bwMode="auto">
                    <a:xfrm>
                      <a:off x="0" y="0"/>
                      <a:ext cx="5562600" cy="390525"/>
                    </a:xfrm>
                    <a:prstGeom prst="rect">
                      <a:avLst/>
                    </a:prstGeom>
                    <a:noFill/>
                    <a:ln w="9525">
                      <a:noFill/>
                      <a:miter lim="800000"/>
                      <a:headEnd/>
                      <a:tailEnd/>
                    </a:ln>
                  </pic:spPr>
                </pic:pic>
              </a:graphicData>
            </a:graphic>
          </wp:inline>
        </w:drawing>
      </w:r>
      <w:r w:rsidRPr="008E0A25">
        <w:rPr>
          <w:rFonts w:ascii="Times New Roman" w:eastAsia="Times New Roman" w:hAnsi="Times New Roman"/>
          <w:b w:val="0"/>
          <w:color w:val="000000"/>
          <w:sz w:val="27"/>
          <w:szCs w:val="27"/>
          <w:lang w:eastAsia="es-ES_tradnl"/>
        </w:rPr>
        <w:t> </w:t>
      </w:r>
    </w:p>
    <w:p w:rsidR="008E0A25" w:rsidRPr="008E0A25" w:rsidRDefault="008E0A25" w:rsidP="008E0A25">
      <w:pPr>
        <w:spacing w:before="100" w:beforeAutospacing="1" w:after="100" w:afterAutospacing="1"/>
        <w:jc w:val="center"/>
        <w:rPr>
          <w:rFonts w:ascii="Times New Roman" w:eastAsia="Times New Roman" w:hAnsi="Times New Roman"/>
          <w:b w:val="0"/>
          <w:color w:val="000000"/>
          <w:sz w:val="27"/>
          <w:szCs w:val="27"/>
          <w:lang w:eastAsia="es-ES_tradnl"/>
        </w:rPr>
      </w:pPr>
      <w:r w:rsidRPr="008E0A25">
        <w:rPr>
          <w:rFonts w:ascii="Times New Roman" w:eastAsia="Times New Roman" w:hAnsi="Times New Roman"/>
          <w:bCs/>
          <w:i/>
          <w:iCs/>
          <w:color w:val="FF0000"/>
          <w:sz w:val="24"/>
          <w:u w:val="single"/>
          <w:lang w:eastAsia="es-ES_tradnl"/>
        </w:rPr>
        <w:t>POST SCRIPTUM </w:t>
      </w:r>
      <w:r w:rsidRPr="008E0A25">
        <w:rPr>
          <w:rFonts w:ascii="Times New Roman" w:eastAsia="Times New Roman" w:hAnsi="Times New Roman"/>
          <w:bCs/>
          <w:color w:val="FF0000"/>
          <w:sz w:val="24"/>
          <w:u w:val="single"/>
          <w:lang w:eastAsia="es-ES_tradnl"/>
        </w:rPr>
        <w:t>2015</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Porque sinceramente estimo a cuantas personas buscaron la verdad, especialmente a las hoy ya traspasadas, quiero decir que estoy muy agradecido a cuantos ancestros vivieron en una sintonía semejante a la que a mi me hace sentir feliz.</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Yo creo que una semejante gratitud seguirá siendo testimoniada por los sinceros investigadores, aunque no conozcan mi legado cultural, porque, al contrario que un edificio, las bombas no pueden destruir las ideas entrelazadas con lo más íntimo del ser humano.</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lastRenderedPageBreak/>
        <w:t xml:space="preserve">De mis contemporáneos no he conocido más que aquellos eruditos que, con muy pocas </w:t>
      </w:r>
      <w:r w:rsidR="005B40A1" w:rsidRPr="008E0A25">
        <w:rPr>
          <w:rFonts w:eastAsia="Times New Roman"/>
          <w:bCs/>
          <w:color w:val="000000"/>
          <w:sz w:val="20"/>
          <w:lang w:eastAsia="es-ES_tradnl"/>
        </w:rPr>
        <w:t>excepciones</w:t>
      </w:r>
      <w:r w:rsidRPr="008E0A25">
        <w:rPr>
          <w:rFonts w:eastAsia="Times New Roman"/>
          <w:bCs/>
          <w:color w:val="000000"/>
          <w:sz w:val="20"/>
          <w:lang w:eastAsia="es-ES_tradnl"/>
        </w:rPr>
        <w:t xml:space="preserve">, casi gritando les gusta crecerse ante un </w:t>
      </w:r>
      <w:r w:rsidR="005B40A1" w:rsidRPr="008E0A25">
        <w:rPr>
          <w:rFonts w:eastAsia="Times New Roman"/>
          <w:bCs/>
          <w:color w:val="000000"/>
          <w:sz w:val="20"/>
          <w:lang w:eastAsia="es-ES_tradnl"/>
        </w:rPr>
        <w:t>micrófono</w:t>
      </w:r>
      <w:r w:rsidRPr="008E0A25">
        <w:rPr>
          <w:rFonts w:eastAsia="Times New Roman"/>
          <w:bCs/>
          <w:color w:val="000000"/>
          <w:sz w:val="20"/>
          <w:lang w:eastAsia="es-ES_tradnl"/>
        </w:rPr>
        <w:t xml:space="preserve">, altavoz o sobre todo ante las cámaras de la televisión. Supongo que ante una semejante circunstancia, a mi me disgustaría improvisar explicaciones; y tampoco me veo capaz de forzar mi voz para hacerme </w:t>
      </w:r>
      <w:proofErr w:type="spellStart"/>
      <w:r w:rsidRPr="008E0A25">
        <w:rPr>
          <w:rFonts w:eastAsia="Times New Roman"/>
          <w:bCs/>
          <w:color w:val="000000"/>
          <w:sz w:val="20"/>
          <w:lang w:eastAsia="es-ES_tradnl"/>
        </w:rPr>
        <w:t>oir</w:t>
      </w:r>
      <w:proofErr w:type="spellEnd"/>
      <w:r w:rsidRPr="008E0A25">
        <w:rPr>
          <w:rFonts w:eastAsia="Times New Roman"/>
          <w:bCs/>
          <w:color w:val="000000"/>
          <w:sz w:val="20"/>
          <w:lang w:eastAsia="es-ES_tradnl"/>
        </w:rPr>
        <w:t xml:space="preserve"> (que es diferente a escuchar) por los contertulios. Abomino de esta especie de "circo" que rompe nuestra intimidad como si fuese un mal menor. La televisión, pudiendo enriquecer, hoy es un "negocio perdido" porque ha hecho todo lo contrario, que es adormecer las masas, por no decir: embrutecerlas.</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La única explicación que deseo puntualizar, es la de que mi deficiente obra novelada sobre el famoso tesoro de </w:t>
      </w:r>
      <w:r w:rsidRPr="008E0A25">
        <w:rPr>
          <w:rFonts w:eastAsia="Times New Roman"/>
          <w:bCs/>
          <w:i/>
          <w:iCs/>
          <w:color w:val="000000"/>
          <w:sz w:val="20"/>
          <w:lang w:eastAsia="es-ES_tradnl"/>
        </w:rPr>
        <w:t>Rennes-le-</w:t>
      </w:r>
      <w:proofErr w:type="spellStart"/>
      <w:r w:rsidRPr="008E0A25">
        <w:rPr>
          <w:rFonts w:eastAsia="Times New Roman"/>
          <w:bCs/>
          <w:i/>
          <w:iCs/>
          <w:color w:val="000000"/>
          <w:sz w:val="20"/>
          <w:lang w:eastAsia="es-ES_tradnl"/>
        </w:rPr>
        <w:t>Château</w:t>
      </w:r>
      <w:proofErr w:type="spellEnd"/>
      <w:r w:rsidRPr="008E0A25">
        <w:rPr>
          <w:rFonts w:eastAsia="Times New Roman"/>
          <w:bCs/>
          <w:i/>
          <w:iCs/>
          <w:color w:val="000000"/>
          <w:sz w:val="20"/>
          <w:lang w:eastAsia="es-ES_tradnl"/>
        </w:rPr>
        <w:t>,</w:t>
      </w:r>
      <w:r w:rsidRPr="008E0A25">
        <w:rPr>
          <w:rFonts w:eastAsia="Times New Roman"/>
          <w:bCs/>
          <w:color w:val="000000"/>
          <w:sz w:val="20"/>
          <w:lang w:eastAsia="es-ES_tradnl"/>
        </w:rPr>
        <w:t xml:space="preserve"> no se apoyó en mi talento literario. Lo expresé como mejor pude hacerlo, y en mi descargo diré que al mismo tiempo que escribía mis conclusiones también </w:t>
      </w:r>
      <w:proofErr w:type="gramStart"/>
      <w:r w:rsidRPr="008E0A25">
        <w:rPr>
          <w:rFonts w:eastAsia="Times New Roman"/>
          <w:bCs/>
          <w:color w:val="000000"/>
          <w:sz w:val="20"/>
          <w:lang w:eastAsia="es-ES_tradnl"/>
        </w:rPr>
        <w:t>investigaba</w:t>
      </w:r>
      <w:proofErr w:type="gramEnd"/>
      <w:r w:rsidRPr="008E0A25">
        <w:rPr>
          <w:rFonts w:eastAsia="Times New Roman"/>
          <w:bCs/>
          <w:color w:val="000000"/>
          <w:sz w:val="20"/>
          <w:lang w:eastAsia="es-ES_tradnl"/>
        </w:rPr>
        <w:t xml:space="preserve"> y redactaba la presentación de otras obras de investigación pura más trascendentes.</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Tuve la ventaja de que en plena juventud me sentí tocado por la fe, y recuerdo que el hecho de haber reconocido entonces disponer yo de ese tipo de "herramienta" lo aprecié muy conscientemente. Posteriormente mi inicial religiosidad acarreó una "desventaja" al creer en un Dios infinitamente inmenso, y al mismo tiempo mucho más penetrante del que me había sido presentado en mi adolescencia.</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Seguí en soledad buscando la Verdad, como si con ello me pudiese garantizar unas “alas” suficientes para traspasar, para lo cual me seguí formando culturalmente a tiempo completo de forma autodidacta. Gracias a mi actitud y tenacidad, recopilé saberes humanistas y ciertas sensaciones olvidadas, aunque ya habrían aflorado, quizá desde el primer despertar de la conciencia humana, entre las personas más sinceras para consigo mismas.</w:t>
      </w:r>
    </w:p>
    <w:p w:rsidR="008E0A25" w:rsidRPr="008E0A25" w:rsidRDefault="008E0A25" w:rsidP="008E0A25">
      <w:pPr>
        <w:spacing w:before="100" w:beforeAutospacing="1" w:after="100" w:afterAutospacing="1"/>
        <w:jc w:val="both"/>
        <w:rPr>
          <w:rFonts w:ascii="Times New Roman" w:eastAsia="Times New Roman" w:hAnsi="Times New Roman"/>
          <w:b w:val="0"/>
          <w:color w:val="000000"/>
          <w:sz w:val="27"/>
          <w:szCs w:val="27"/>
          <w:lang w:eastAsia="es-ES_tradnl"/>
        </w:rPr>
      </w:pPr>
      <w:r w:rsidRPr="008E0A25">
        <w:rPr>
          <w:rFonts w:eastAsia="Times New Roman"/>
          <w:bCs/>
          <w:color w:val="000000"/>
          <w:sz w:val="20"/>
          <w:lang w:eastAsia="es-ES_tradnl"/>
        </w:rPr>
        <w:t xml:space="preserve">Siempre hay que hacerlo todo conscientemente, incluso en los más pequeños actos </w:t>
      </w:r>
      <w:r w:rsidR="0079510C" w:rsidRPr="008E0A25">
        <w:rPr>
          <w:rFonts w:eastAsia="Times New Roman"/>
          <w:bCs/>
          <w:color w:val="000000"/>
          <w:sz w:val="20"/>
          <w:lang w:eastAsia="es-ES_tradnl"/>
        </w:rPr>
        <w:t>cotidianos</w:t>
      </w:r>
      <w:r w:rsidRPr="008E0A25">
        <w:rPr>
          <w:rFonts w:eastAsia="Times New Roman"/>
          <w:bCs/>
          <w:color w:val="000000"/>
          <w:sz w:val="20"/>
          <w:lang w:eastAsia="es-ES_tradnl"/>
        </w:rPr>
        <w:t>. Una persona honesta que no sepa descubrir la felicidad en todo, quizá sea porque no se habrá fijado bien.</w:t>
      </w:r>
    </w:p>
    <w:p w:rsidR="008E0A25" w:rsidRPr="008E0A25" w:rsidRDefault="008E0A25" w:rsidP="008E0A25">
      <w:pPr>
        <w:jc w:val="center"/>
        <w:rPr>
          <w:rFonts w:ascii="Times New Roman" w:eastAsia="Times New Roman" w:hAnsi="Times New Roman"/>
          <w:b w:val="0"/>
          <w:color w:val="000000"/>
          <w:sz w:val="27"/>
          <w:szCs w:val="27"/>
          <w:lang w:eastAsia="es-ES_tradnl"/>
        </w:rPr>
      </w:pPr>
      <w:r w:rsidRPr="008E0A25">
        <w:rPr>
          <w:rFonts w:eastAsia="Times New Roman"/>
          <w:bCs/>
          <w:color w:val="000000"/>
          <w:sz w:val="27"/>
          <w:lang w:eastAsia="es-ES_tradnl"/>
        </w:rPr>
        <w:t xml:space="preserve">© Ramón </w:t>
      </w:r>
      <w:proofErr w:type="spellStart"/>
      <w:r w:rsidRPr="008E0A25">
        <w:rPr>
          <w:rFonts w:eastAsia="Times New Roman"/>
          <w:bCs/>
          <w:color w:val="000000"/>
          <w:sz w:val="27"/>
          <w:lang w:eastAsia="es-ES_tradnl"/>
        </w:rPr>
        <w:t>Ramonet</w:t>
      </w:r>
      <w:proofErr w:type="spellEnd"/>
      <w:r w:rsidRPr="008E0A25">
        <w:rPr>
          <w:rFonts w:eastAsia="Times New Roman"/>
          <w:bCs/>
          <w:color w:val="000000"/>
          <w:sz w:val="27"/>
          <w:lang w:eastAsia="es-ES_tradnl"/>
        </w:rPr>
        <w:t xml:space="preserve"> </w:t>
      </w:r>
      <w:proofErr w:type="spellStart"/>
      <w:r w:rsidRPr="008E0A25">
        <w:rPr>
          <w:rFonts w:eastAsia="Times New Roman"/>
          <w:bCs/>
          <w:color w:val="000000"/>
          <w:sz w:val="27"/>
          <w:lang w:eastAsia="es-ES_tradnl"/>
        </w:rPr>
        <w:t>Riu</w:t>
      </w:r>
      <w:proofErr w:type="spellEnd"/>
    </w:p>
    <w:p w:rsidR="008E0A25" w:rsidRPr="008E0A25" w:rsidRDefault="008E0A25" w:rsidP="008E0A25">
      <w:pPr>
        <w:spacing w:before="100" w:beforeAutospacing="1" w:after="100" w:afterAutospacing="1"/>
        <w:jc w:val="center"/>
        <w:rPr>
          <w:rFonts w:ascii="Times New Roman" w:eastAsia="Times New Roman" w:hAnsi="Times New Roman"/>
          <w:b w:val="0"/>
          <w:color w:val="000000"/>
          <w:sz w:val="27"/>
          <w:szCs w:val="27"/>
          <w:u w:val="single"/>
          <w:lang w:eastAsia="es-ES_tradnl"/>
        </w:rPr>
      </w:pPr>
      <w:r>
        <w:rPr>
          <w:rFonts w:ascii="Times New Roman" w:eastAsia="Times New Roman" w:hAnsi="Times New Roman"/>
          <w:bCs/>
          <w:i/>
          <w:iCs/>
          <w:noProof/>
          <w:color w:val="000000"/>
          <w:sz w:val="27"/>
          <w:szCs w:val="27"/>
          <w:lang w:val="es-ES" w:eastAsia="es-ES"/>
        </w:rPr>
        <w:drawing>
          <wp:inline distT="0" distB="0" distL="0" distR="0">
            <wp:extent cx="1552575" cy="609600"/>
            <wp:effectExtent l="19050" t="0" r="9525" b="0"/>
            <wp:docPr id="13" name="Imagen 13" descr="D:\ANAVANA; TESORO DE TESOROS_fitxers\r3capitelxinesagulass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NAVANA; TESORO DE TESOROS_fitxers\r3capitelxinesagulasssss.jpg"/>
                    <pic:cNvPicPr>
                      <a:picLocks noChangeAspect="1" noChangeArrowheads="1"/>
                    </pic:cNvPicPr>
                  </pic:nvPicPr>
                  <pic:blipFill>
                    <a:blip r:embed="rId20" cstate="print"/>
                    <a:srcRect/>
                    <a:stretch>
                      <a:fillRect/>
                    </a:stretch>
                  </pic:blipFill>
                  <pic:spPr bwMode="auto">
                    <a:xfrm>
                      <a:off x="0" y="0"/>
                      <a:ext cx="1552575" cy="609600"/>
                    </a:xfrm>
                    <a:prstGeom prst="rect">
                      <a:avLst/>
                    </a:prstGeom>
                    <a:noFill/>
                    <a:ln w="9525">
                      <a:noFill/>
                      <a:miter lim="800000"/>
                      <a:headEnd/>
                      <a:tailEnd/>
                    </a:ln>
                  </pic:spPr>
                </pic:pic>
              </a:graphicData>
            </a:graphic>
          </wp:inline>
        </w:drawing>
      </w:r>
    </w:p>
    <w:p w:rsidR="008E0A25" w:rsidRPr="008E0A25" w:rsidRDefault="008E0A25" w:rsidP="008E0A25">
      <w:pPr>
        <w:spacing w:before="100" w:beforeAutospacing="1"/>
        <w:ind w:left="3062" w:right="2880"/>
        <w:jc w:val="center"/>
        <w:rPr>
          <w:rFonts w:ascii="Times New Roman" w:eastAsia="Times New Roman" w:hAnsi="Times New Roman"/>
          <w:b w:val="0"/>
          <w:color w:val="000000"/>
          <w:sz w:val="27"/>
          <w:szCs w:val="27"/>
          <w:lang w:eastAsia="es-ES_tradnl"/>
        </w:rPr>
      </w:pPr>
      <w:r w:rsidRPr="008E0A25">
        <w:rPr>
          <w:rFonts w:ascii="Times New Roman" w:eastAsia="Times New Roman" w:hAnsi="Times New Roman"/>
          <w:b w:val="0"/>
          <w:color w:val="000000"/>
          <w:sz w:val="27"/>
          <w:szCs w:val="27"/>
          <w:lang w:eastAsia="es-ES_tradnl"/>
        </w:rPr>
        <w:t> </w:t>
      </w:r>
    </w:p>
    <w:p w:rsidR="008E0A25" w:rsidRDefault="008E0A25"/>
    <w:sectPr w:rsidR="008E0A25" w:rsidSect="00353454">
      <w:pgSz w:w="11906" w:h="16838"/>
      <w:pgMar w:top="567" w:right="282" w:bottom="567" w:left="720"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altName w:val="Microsoft Sans Serif"/>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E0A25"/>
    <w:rsid w:val="00127873"/>
    <w:rsid w:val="00153D8A"/>
    <w:rsid w:val="0018456A"/>
    <w:rsid w:val="00353454"/>
    <w:rsid w:val="00372ED1"/>
    <w:rsid w:val="00373D5B"/>
    <w:rsid w:val="004E77D1"/>
    <w:rsid w:val="00571DC4"/>
    <w:rsid w:val="005B40A1"/>
    <w:rsid w:val="0079510C"/>
    <w:rsid w:val="007C3D08"/>
    <w:rsid w:val="008E0A25"/>
    <w:rsid w:val="009B60EF"/>
    <w:rsid w:val="00AB20D4"/>
    <w:rsid w:val="00AD32D8"/>
    <w:rsid w:val="00AE5595"/>
    <w:rsid w:val="00BB6C93"/>
    <w:rsid w:val="00CE5E8C"/>
    <w:rsid w:val="00D57E2F"/>
    <w:rsid w:val="00DA7172"/>
    <w:rsid w:val="00DE496F"/>
    <w:rsid w:val="00DF687E"/>
    <w:rsid w:val="00EB68BF"/>
    <w:rsid w:val="00F74CB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
        <w:sz w:val="18"/>
        <w:szCs w:val="18"/>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0A25"/>
  </w:style>
  <w:style w:type="character" w:styleId="Textoennegrita">
    <w:name w:val="Strong"/>
    <w:basedOn w:val="Fuentedeprrafopredeter"/>
    <w:uiPriority w:val="22"/>
    <w:qFormat/>
    <w:rsid w:val="008E0A25"/>
    <w:rPr>
      <w:b/>
      <w:bCs/>
    </w:rPr>
  </w:style>
  <w:style w:type="character" w:styleId="nfasis">
    <w:name w:val="Emphasis"/>
    <w:basedOn w:val="Fuentedeprrafopredeter"/>
    <w:uiPriority w:val="20"/>
    <w:qFormat/>
    <w:rsid w:val="008E0A25"/>
    <w:rPr>
      <w:i/>
      <w:iCs/>
    </w:rPr>
  </w:style>
  <w:style w:type="paragraph" w:styleId="NormalWeb">
    <w:name w:val="Normal (Web)"/>
    <w:basedOn w:val="Normal"/>
    <w:uiPriority w:val="99"/>
    <w:semiHidden/>
    <w:unhideWhenUsed/>
    <w:rsid w:val="008E0A25"/>
    <w:pPr>
      <w:spacing w:before="100" w:beforeAutospacing="1" w:after="100" w:afterAutospacing="1"/>
    </w:pPr>
    <w:rPr>
      <w:rFonts w:eastAsia="Times New Roman" w:cs="Verdana"/>
      <w:b w:val="0"/>
      <w:lang w:eastAsia="es-ES_tradnl"/>
    </w:rPr>
  </w:style>
  <w:style w:type="character" w:styleId="Hipervnculo">
    <w:name w:val="Hyperlink"/>
    <w:basedOn w:val="Fuentedeprrafopredeter"/>
    <w:uiPriority w:val="99"/>
    <w:semiHidden/>
    <w:unhideWhenUsed/>
    <w:rsid w:val="008E0A25"/>
    <w:rPr>
      <w:color w:val="0000FF"/>
      <w:u w:val="single"/>
    </w:rPr>
  </w:style>
  <w:style w:type="character" w:customStyle="1" w:styleId="mstwbox">
    <w:name w:val="mstwbox"/>
    <w:basedOn w:val="Fuentedeprrafopredeter"/>
    <w:rsid w:val="008E0A25"/>
  </w:style>
  <w:style w:type="paragraph" w:styleId="Textodeglobo">
    <w:name w:val="Balloon Text"/>
    <w:basedOn w:val="Normal"/>
    <w:link w:val="TextodegloboCar"/>
    <w:uiPriority w:val="99"/>
    <w:semiHidden/>
    <w:unhideWhenUsed/>
    <w:rsid w:val="008E0A25"/>
    <w:rPr>
      <w:rFonts w:ascii="Tahoma" w:hAnsi="Tahoma" w:cs="Tahoma"/>
      <w:sz w:val="16"/>
      <w:szCs w:val="16"/>
    </w:rPr>
  </w:style>
  <w:style w:type="character" w:customStyle="1" w:styleId="TextodegloboCar">
    <w:name w:val="Texto de globo Car"/>
    <w:basedOn w:val="Fuentedeprrafopredeter"/>
    <w:link w:val="Textodeglobo"/>
    <w:uiPriority w:val="99"/>
    <w:semiHidden/>
    <w:rsid w:val="008E0A25"/>
    <w:rPr>
      <w:rFonts w:ascii="Tahoma" w:hAnsi="Tahoma" w:cs="Tahoma"/>
      <w:sz w:val="16"/>
      <w:szCs w:val="16"/>
    </w:rPr>
  </w:style>
  <w:style w:type="character" w:customStyle="1" w:styleId="EnlladInternet">
    <w:name w:val="Enllaç d'Internet"/>
    <w:basedOn w:val="Fuentedeprrafopredeter"/>
    <w:unhideWhenUsed/>
    <w:rsid w:val="00AB20D4"/>
    <w:rPr>
      <w:color w:val="0000FF" w:themeColor="hyperlink"/>
      <w:u w:val="single"/>
    </w:rPr>
  </w:style>
  <w:style w:type="character" w:customStyle="1" w:styleId="TextoindependienteCar">
    <w:name w:val="Texto independiente Car"/>
    <w:basedOn w:val="Fuentedeprrafopredeter"/>
    <w:link w:val="Cosdeltext"/>
    <w:uiPriority w:val="99"/>
    <w:rsid w:val="00AB20D4"/>
    <w:rPr>
      <w:b w:val="0"/>
    </w:rPr>
  </w:style>
  <w:style w:type="paragraph" w:customStyle="1" w:styleId="Cosdeltext">
    <w:name w:val="Cos del text"/>
    <w:basedOn w:val="Normal"/>
    <w:link w:val="TextoindependienteCar"/>
    <w:uiPriority w:val="99"/>
    <w:unhideWhenUsed/>
    <w:rsid w:val="00AB20D4"/>
    <w:pPr>
      <w:suppressAutoHyphens/>
      <w:spacing w:after="120" w:line="288" w:lineRule="auto"/>
    </w:pPr>
    <w:rPr>
      <w:b w:val="0"/>
    </w:rPr>
  </w:style>
</w:styles>
</file>

<file path=word/webSettings.xml><?xml version="1.0" encoding="utf-8"?>
<w:webSettings xmlns:r="http://schemas.openxmlformats.org/officeDocument/2006/relationships" xmlns:w="http://schemas.openxmlformats.org/wordprocessingml/2006/main">
  <w:divs>
    <w:div w:id="810177141">
      <w:bodyDiv w:val="1"/>
      <w:marLeft w:val="0"/>
      <w:marRight w:val="0"/>
      <w:marTop w:val="0"/>
      <w:marBottom w:val="0"/>
      <w:divBdr>
        <w:top w:val="none" w:sz="0" w:space="0" w:color="auto"/>
        <w:left w:val="none" w:sz="0" w:space="0" w:color="auto"/>
        <w:bottom w:val="none" w:sz="0" w:space="0" w:color="auto"/>
        <w:right w:val="none" w:sz="0" w:space="0" w:color="auto"/>
      </w:divBdr>
      <w:divsChild>
        <w:div w:id="139735024">
          <w:marLeft w:val="0"/>
          <w:marRight w:val="0"/>
          <w:marTop w:val="0"/>
          <w:marBottom w:val="0"/>
          <w:divBdr>
            <w:top w:val="none" w:sz="0" w:space="0" w:color="auto"/>
            <w:left w:val="none" w:sz="0" w:space="0" w:color="auto"/>
            <w:bottom w:val="none" w:sz="0" w:space="0" w:color="auto"/>
            <w:right w:val="none" w:sz="0" w:space="0" w:color="auto"/>
          </w:divBdr>
          <w:divsChild>
            <w:div w:id="1013805374">
              <w:marLeft w:val="0"/>
              <w:marRight w:val="0"/>
              <w:marTop w:val="0"/>
              <w:marBottom w:val="0"/>
              <w:divBdr>
                <w:top w:val="none" w:sz="0" w:space="0" w:color="auto"/>
                <w:left w:val="none" w:sz="0" w:space="0" w:color="auto"/>
                <w:bottom w:val="none" w:sz="0" w:space="0" w:color="auto"/>
                <w:right w:val="none" w:sz="0" w:space="0" w:color="auto"/>
              </w:divBdr>
              <w:divsChild>
                <w:div w:id="14590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0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814509">
              <w:marLeft w:val="0"/>
              <w:marRight w:val="0"/>
              <w:marTop w:val="0"/>
              <w:marBottom w:val="0"/>
              <w:divBdr>
                <w:top w:val="none" w:sz="0" w:space="0" w:color="auto"/>
                <w:left w:val="none" w:sz="0" w:space="0" w:color="auto"/>
                <w:bottom w:val="none" w:sz="0" w:space="0" w:color="auto"/>
                <w:right w:val="none" w:sz="0" w:space="0" w:color="auto"/>
              </w:divBdr>
              <w:divsChild>
                <w:div w:id="1594584778">
                  <w:marLeft w:val="0"/>
                  <w:marRight w:val="0"/>
                  <w:marTop w:val="0"/>
                  <w:marBottom w:val="0"/>
                  <w:divBdr>
                    <w:top w:val="single" w:sz="12" w:space="0" w:color="3A5770"/>
                    <w:left w:val="single" w:sz="12" w:space="0" w:color="3A5770"/>
                    <w:bottom w:val="single" w:sz="12" w:space="0" w:color="3A5770"/>
                    <w:right w:val="single" w:sz="12" w:space="0" w:color="3A5770"/>
                  </w:divBdr>
                  <w:divsChild>
                    <w:div w:id="467288745">
                      <w:marLeft w:val="0"/>
                      <w:marRight w:val="0"/>
                      <w:marTop w:val="0"/>
                      <w:marBottom w:val="0"/>
                      <w:divBdr>
                        <w:top w:val="none" w:sz="0" w:space="0" w:color="auto"/>
                        <w:left w:val="none" w:sz="0" w:space="0" w:color="auto"/>
                        <w:bottom w:val="none" w:sz="0" w:space="0" w:color="auto"/>
                        <w:right w:val="none" w:sz="0" w:space="0" w:color="auto"/>
                      </w:divBdr>
                      <w:divsChild>
                        <w:div w:id="569074203">
                          <w:marLeft w:val="0"/>
                          <w:marRight w:val="0"/>
                          <w:marTop w:val="0"/>
                          <w:marBottom w:val="0"/>
                          <w:divBdr>
                            <w:top w:val="none" w:sz="0" w:space="0" w:color="auto"/>
                            <w:left w:val="none" w:sz="0" w:space="0" w:color="auto"/>
                            <w:bottom w:val="single" w:sz="6" w:space="0" w:color="6593B3"/>
                            <w:right w:val="none" w:sz="0" w:space="0" w:color="auto"/>
                          </w:divBdr>
                        </w:div>
                        <w:div w:id="10838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36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39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829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11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youtu.be/BvVjhyBm45A" TargetMode="External"/><Relationship Id="rId11" Type="http://schemas.openxmlformats.org/officeDocument/2006/relationships/image" Target="media/image6.jpeg"/><Relationship Id="rId5" Type="http://schemas.openxmlformats.org/officeDocument/2006/relationships/hyperlink" Target="https://www.blogger.com/blog/post/edit/4777377020867890925/890661049709783735" TargetMode="Externa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image" Target="media/image13.gif"/><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h1.webring.com/people/or/ramonetriu/anavana.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1937</Words>
  <Characters>10655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dc:creator>
  <cp:keywords/>
  <dc:description/>
  <cp:lastModifiedBy>UNED</cp:lastModifiedBy>
  <cp:revision>3</cp:revision>
  <dcterms:created xsi:type="dcterms:W3CDTF">2021-05-16T18:06:00Z</dcterms:created>
  <dcterms:modified xsi:type="dcterms:W3CDTF">2022-01-17T14:34:00Z</dcterms:modified>
</cp:coreProperties>
</file>